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0E38D" w14:textId="4C1780A3" w:rsidR="00E66552" w:rsidRPr="00D836C5" w:rsidRDefault="00E66552" w:rsidP="00256044">
      <w:pPr>
        <w:pStyle w:val="Heading2"/>
        <w:tabs>
          <w:tab w:val="left" w:pos="284"/>
        </w:tabs>
        <w:ind w:right="-330"/>
        <w:jc w:val="center"/>
      </w:pPr>
      <w:r>
        <w:t xml:space="preserve">Child Programme </w:t>
      </w:r>
      <w:r w:rsidRPr="00D836C5">
        <w:t>Conditions</w:t>
      </w:r>
      <w:r>
        <w:t xml:space="preserve"> of Enrolment</w:t>
      </w:r>
      <w:r w:rsidRPr="00D836C5">
        <w:t xml:space="preserve"> </w:t>
      </w:r>
      <w:r>
        <w:tab/>
        <w:t>(u</w:t>
      </w:r>
      <w:r w:rsidRPr="00D836C5">
        <w:t>pdated</w:t>
      </w:r>
      <w:r>
        <w:t xml:space="preserve"> Sept</w:t>
      </w:r>
      <w:r w:rsidRPr="00D836C5">
        <w:t xml:space="preserve"> 20</w:t>
      </w:r>
      <w:r>
        <w:t>20)</w:t>
      </w:r>
    </w:p>
    <w:p w14:paraId="6D865849" w14:textId="77777777" w:rsidR="00E66552" w:rsidRDefault="00E66552" w:rsidP="00E66552">
      <w:pPr>
        <w:pStyle w:val="NoSpacing"/>
        <w:tabs>
          <w:tab w:val="left" w:pos="284"/>
        </w:tabs>
        <w:ind w:left="-142" w:right="-330"/>
        <w:rPr>
          <w:rFonts w:cs="Arial"/>
          <w:b/>
          <w:color w:val="44546A" w:themeColor="text2"/>
          <w:sz w:val="20"/>
          <w:szCs w:val="20"/>
        </w:rPr>
      </w:pPr>
    </w:p>
    <w:p w14:paraId="4BAF260A" w14:textId="163A1947" w:rsidR="00E66552" w:rsidRPr="00D836C5" w:rsidRDefault="00E66552" w:rsidP="00E66552">
      <w:pPr>
        <w:pStyle w:val="NoSpacing"/>
        <w:tabs>
          <w:tab w:val="left" w:pos="284"/>
        </w:tabs>
        <w:ind w:left="-142" w:right="-330"/>
        <w:rPr>
          <w:rFonts w:cs="Arial"/>
          <w:b/>
          <w:sz w:val="20"/>
          <w:szCs w:val="20"/>
        </w:rPr>
      </w:pPr>
      <w:r>
        <w:rPr>
          <w:rFonts w:cs="Arial"/>
          <w:sz w:val="20"/>
          <w:szCs w:val="20"/>
        </w:rPr>
        <w:t xml:space="preserve">Believe Academy </w:t>
      </w:r>
      <w:r w:rsidRPr="00D836C5">
        <w:rPr>
          <w:rFonts w:cs="Arial"/>
          <w:sz w:val="20"/>
          <w:szCs w:val="20"/>
        </w:rPr>
        <w:t xml:space="preserve">has the welfare and happiness of its students at its heart.  We have created these conditions </w:t>
      </w:r>
      <w:r>
        <w:rPr>
          <w:rFonts w:cs="Arial"/>
          <w:sz w:val="20"/>
          <w:szCs w:val="20"/>
        </w:rPr>
        <w:t xml:space="preserve">of enrolment </w:t>
      </w:r>
      <w:r w:rsidRPr="00D836C5">
        <w:rPr>
          <w:rFonts w:cs="Arial"/>
          <w:sz w:val="20"/>
          <w:szCs w:val="20"/>
        </w:rPr>
        <w:t xml:space="preserve">to ensure that we </w:t>
      </w:r>
      <w:r>
        <w:rPr>
          <w:rFonts w:cs="Arial"/>
          <w:sz w:val="20"/>
          <w:szCs w:val="20"/>
        </w:rPr>
        <w:t>can provide</w:t>
      </w:r>
      <w:r w:rsidRPr="00D836C5">
        <w:rPr>
          <w:rFonts w:cs="Arial"/>
          <w:sz w:val="20"/>
          <w:szCs w:val="20"/>
        </w:rPr>
        <w:t xml:space="preserve"> a safe, happy, and supportive </w:t>
      </w:r>
      <w:r>
        <w:rPr>
          <w:rFonts w:cs="Arial"/>
          <w:sz w:val="20"/>
          <w:szCs w:val="20"/>
        </w:rPr>
        <w:t>s</w:t>
      </w:r>
      <w:r w:rsidRPr="00D836C5">
        <w:rPr>
          <w:rFonts w:cs="Arial"/>
          <w:sz w:val="20"/>
          <w:szCs w:val="20"/>
        </w:rPr>
        <w:t xml:space="preserve">chool.  </w:t>
      </w:r>
    </w:p>
    <w:p w14:paraId="1953206E" w14:textId="77777777" w:rsidR="00E66552" w:rsidRDefault="00E66552" w:rsidP="00E66552">
      <w:pPr>
        <w:pStyle w:val="NoSpacing"/>
        <w:tabs>
          <w:tab w:val="left" w:pos="284"/>
        </w:tabs>
        <w:ind w:left="-142" w:right="-330"/>
        <w:rPr>
          <w:rFonts w:cs="Arial"/>
          <w:sz w:val="20"/>
          <w:szCs w:val="20"/>
        </w:rPr>
      </w:pPr>
    </w:p>
    <w:p w14:paraId="250FEACA" w14:textId="77777777" w:rsidR="00E66552" w:rsidRPr="00E81EC0" w:rsidRDefault="00E66552" w:rsidP="00E66552">
      <w:pPr>
        <w:pStyle w:val="NoSpacing"/>
        <w:tabs>
          <w:tab w:val="left" w:pos="284"/>
        </w:tabs>
        <w:ind w:left="284" w:right="-330" w:hanging="426"/>
        <w:rPr>
          <w:rFonts w:cs="Arial"/>
          <w:b/>
          <w:color w:val="44546A" w:themeColor="text2"/>
          <w:sz w:val="20"/>
          <w:szCs w:val="20"/>
        </w:rPr>
      </w:pPr>
      <w:r w:rsidRPr="00E81EC0">
        <w:rPr>
          <w:rFonts w:cs="Arial"/>
          <w:b/>
          <w:color w:val="44546A" w:themeColor="text2"/>
          <w:sz w:val="20"/>
          <w:szCs w:val="20"/>
        </w:rPr>
        <w:t>Registration:</w:t>
      </w:r>
    </w:p>
    <w:p w14:paraId="6EAEFE27" w14:textId="4DE8660D" w:rsidR="00E66552" w:rsidRDefault="00E66552" w:rsidP="00E66552">
      <w:pPr>
        <w:pStyle w:val="NoSpacing"/>
        <w:numPr>
          <w:ilvl w:val="0"/>
          <w:numId w:val="1"/>
        </w:numPr>
        <w:tabs>
          <w:tab w:val="left" w:pos="284"/>
        </w:tabs>
        <w:ind w:left="284" w:right="-330" w:hanging="426"/>
        <w:rPr>
          <w:rFonts w:cs="Arial"/>
          <w:sz w:val="20"/>
          <w:szCs w:val="20"/>
        </w:rPr>
      </w:pPr>
      <w:r>
        <w:rPr>
          <w:rFonts w:cs="Arial"/>
          <w:sz w:val="20"/>
          <w:szCs w:val="20"/>
        </w:rPr>
        <w:t>These conditions form the basis of the agreement when joining Believe Academy.</w:t>
      </w:r>
    </w:p>
    <w:p w14:paraId="4A5915E7" w14:textId="77266E84" w:rsidR="00E66552" w:rsidRPr="003B7A14" w:rsidRDefault="00425D96" w:rsidP="00E66552">
      <w:pPr>
        <w:pStyle w:val="NoSpacing"/>
        <w:numPr>
          <w:ilvl w:val="0"/>
          <w:numId w:val="1"/>
        </w:numPr>
        <w:tabs>
          <w:tab w:val="left" w:pos="284"/>
        </w:tabs>
        <w:ind w:left="284" w:right="-330" w:hanging="426"/>
        <w:rPr>
          <w:rFonts w:cs="Arial"/>
          <w:sz w:val="20"/>
          <w:szCs w:val="20"/>
        </w:rPr>
      </w:pPr>
      <w:r>
        <w:rPr>
          <w:rFonts w:cs="Arial"/>
          <w:sz w:val="20"/>
          <w:szCs w:val="20"/>
        </w:rPr>
        <w:t>Believe Academy</w:t>
      </w:r>
      <w:r w:rsidR="00E66552" w:rsidRPr="00E02B06">
        <w:rPr>
          <w:rFonts w:cs="Arial"/>
          <w:sz w:val="20"/>
          <w:szCs w:val="20"/>
        </w:rPr>
        <w:t xml:space="preserve"> should be informed of any changes to the information provided on the registration form.</w:t>
      </w:r>
      <w:r w:rsidR="00E66552" w:rsidRPr="00E02B06">
        <w:rPr>
          <w:rFonts w:cs="Arial"/>
          <w:b/>
          <w:color w:val="44546A" w:themeColor="text2"/>
          <w:sz w:val="20"/>
          <w:szCs w:val="20"/>
        </w:rPr>
        <w:t xml:space="preserve"> </w:t>
      </w:r>
    </w:p>
    <w:p w14:paraId="56AA22F2" w14:textId="77777777" w:rsidR="00E66552" w:rsidRPr="003B7A14" w:rsidRDefault="00E66552" w:rsidP="00E66552">
      <w:pPr>
        <w:pStyle w:val="ListParagraph"/>
        <w:numPr>
          <w:ilvl w:val="0"/>
          <w:numId w:val="1"/>
        </w:numPr>
        <w:tabs>
          <w:tab w:val="left" w:pos="284"/>
        </w:tabs>
        <w:autoSpaceDE w:val="0"/>
        <w:autoSpaceDN w:val="0"/>
        <w:adjustRightInd w:val="0"/>
        <w:ind w:left="284" w:right="-330" w:hanging="426"/>
        <w:rPr>
          <w:rFonts w:cs="Arial"/>
          <w:color w:val="000000"/>
          <w:sz w:val="20"/>
          <w:szCs w:val="20"/>
        </w:rPr>
      </w:pPr>
      <w:r>
        <w:rPr>
          <w:rFonts w:cs="Arial"/>
          <w:color w:val="000000"/>
          <w:sz w:val="20"/>
          <w:szCs w:val="20"/>
        </w:rPr>
        <w:t xml:space="preserve">Our policies are available to view on our website.  Our </w:t>
      </w:r>
      <w:r w:rsidRPr="000D519F">
        <w:rPr>
          <w:rFonts w:cs="Arial"/>
          <w:color w:val="000000"/>
          <w:sz w:val="20"/>
          <w:szCs w:val="20"/>
        </w:rPr>
        <w:t>Public Liability Insurance</w:t>
      </w:r>
      <w:r>
        <w:rPr>
          <w:rFonts w:cs="Arial"/>
          <w:color w:val="000000"/>
          <w:sz w:val="20"/>
          <w:szCs w:val="20"/>
        </w:rPr>
        <w:t xml:space="preserve"> is available to view on request.</w:t>
      </w:r>
    </w:p>
    <w:p w14:paraId="580B8A8F" w14:textId="77777777" w:rsidR="00E66552" w:rsidRPr="00D836C5" w:rsidRDefault="00E66552" w:rsidP="00E66552">
      <w:pPr>
        <w:pStyle w:val="NoSpacing"/>
        <w:tabs>
          <w:tab w:val="left" w:pos="284"/>
        </w:tabs>
        <w:ind w:left="284" w:right="-330" w:hanging="426"/>
        <w:rPr>
          <w:rFonts w:cs="Arial"/>
          <w:b/>
          <w:color w:val="44546A" w:themeColor="text2"/>
          <w:sz w:val="20"/>
          <w:szCs w:val="20"/>
        </w:rPr>
      </w:pPr>
      <w:r w:rsidRPr="00D836C5">
        <w:rPr>
          <w:rFonts w:cs="Arial"/>
          <w:b/>
          <w:color w:val="44546A" w:themeColor="text2"/>
          <w:sz w:val="20"/>
          <w:szCs w:val="20"/>
        </w:rPr>
        <w:t>Fees and payments</w:t>
      </w:r>
      <w:r>
        <w:rPr>
          <w:rFonts w:cs="Arial"/>
          <w:b/>
          <w:color w:val="44546A" w:themeColor="text2"/>
          <w:sz w:val="20"/>
          <w:szCs w:val="20"/>
        </w:rPr>
        <w:t>:</w:t>
      </w:r>
    </w:p>
    <w:p w14:paraId="4DCF7853" w14:textId="77777777" w:rsidR="00E66552" w:rsidRPr="003B7A14" w:rsidRDefault="00E66552" w:rsidP="00E66552">
      <w:pPr>
        <w:pStyle w:val="NoSpacing"/>
        <w:tabs>
          <w:tab w:val="left" w:pos="284"/>
        </w:tabs>
        <w:ind w:left="284" w:right="-330"/>
        <w:rPr>
          <w:rFonts w:cs="Arial"/>
          <w:sz w:val="20"/>
          <w:szCs w:val="20"/>
        </w:rPr>
      </w:pPr>
      <w:r>
        <w:rPr>
          <w:rFonts w:cs="Arial"/>
          <w:b/>
          <w:sz w:val="20"/>
          <w:szCs w:val="20"/>
        </w:rPr>
        <w:t>M</w:t>
      </w:r>
      <w:r w:rsidRPr="0051526A">
        <w:rPr>
          <w:rFonts w:cs="Arial"/>
          <w:b/>
          <w:sz w:val="20"/>
          <w:szCs w:val="20"/>
        </w:rPr>
        <w:t>onthly payment system</w:t>
      </w:r>
      <w:r>
        <w:rPr>
          <w:rFonts w:cs="Arial"/>
          <w:sz w:val="20"/>
          <w:szCs w:val="20"/>
        </w:rPr>
        <w:t xml:space="preserve"> (Membership)</w:t>
      </w:r>
    </w:p>
    <w:p w14:paraId="2B47E2F8" w14:textId="77777777" w:rsidR="00E66552" w:rsidRDefault="00E66552" w:rsidP="00E66552">
      <w:pPr>
        <w:pStyle w:val="NoSpacing"/>
        <w:numPr>
          <w:ilvl w:val="0"/>
          <w:numId w:val="1"/>
        </w:numPr>
        <w:tabs>
          <w:tab w:val="left" w:pos="284"/>
        </w:tabs>
        <w:ind w:left="284" w:right="-330" w:hanging="426"/>
        <w:rPr>
          <w:rFonts w:cs="Arial"/>
          <w:sz w:val="20"/>
          <w:szCs w:val="20"/>
        </w:rPr>
      </w:pPr>
      <w:r>
        <w:rPr>
          <w:rFonts w:cs="Arial"/>
          <w:sz w:val="20"/>
          <w:szCs w:val="20"/>
        </w:rPr>
        <w:t xml:space="preserve">Class payments are spread over all 12 months, direct debits are paid for the month in advance. </w:t>
      </w:r>
    </w:p>
    <w:p w14:paraId="7FDAFD43" w14:textId="442D4877" w:rsidR="00E66552" w:rsidRDefault="00E66552" w:rsidP="00E66552">
      <w:pPr>
        <w:pStyle w:val="NoSpacing"/>
        <w:numPr>
          <w:ilvl w:val="0"/>
          <w:numId w:val="1"/>
        </w:numPr>
        <w:tabs>
          <w:tab w:val="left" w:pos="284"/>
        </w:tabs>
        <w:ind w:left="284" w:right="-330" w:hanging="426"/>
        <w:rPr>
          <w:rFonts w:cs="Arial"/>
          <w:sz w:val="20"/>
          <w:szCs w:val="20"/>
        </w:rPr>
      </w:pPr>
      <w:r w:rsidRPr="00AB0C3D">
        <w:rPr>
          <w:rFonts w:cs="Arial"/>
          <w:sz w:val="20"/>
          <w:szCs w:val="20"/>
        </w:rPr>
        <w:t>Members</w:t>
      </w:r>
      <w:r>
        <w:rPr>
          <w:rFonts w:cs="Arial"/>
          <w:sz w:val="20"/>
          <w:szCs w:val="20"/>
        </w:rPr>
        <w:t xml:space="preserve"> </w:t>
      </w:r>
      <w:r w:rsidRPr="00AB0C3D">
        <w:rPr>
          <w:rFonts w:cs="Arial"/>
          <w:sz w:val="20"/>
          <w:szCs w:val="20"/>
        </w:rPr>
        <w:t xml:space="preserve">will be required to pay the first month’s subscription upon joining </w:t>
      </w:r>
      <w:r>
        <w:rPr>
          <w:rFonts w:cs="Arial"/>
          <w:sz w:val="20"/>
          <w:szCs w:val="20"/>
        </w:rPr>
        <w:t xml:space="preserve">Believe </w:t>
      </w:r>
      <w:r w:rsidR="00AC1DC1">
        <w:rPr>
          <w:rFonts w:cs="Arial"/>
          <w:sz w:val="20"/>
          <w:szCs w:val="20"/>
        </w:rPr>
        <w:t>Academy.</w:t>
      </w:r>
      <w:r w:rsidRPr="00AB0C3D">
        <w:rPr>
          <w:rFonts w:cs="Arial"/>
          <w:sz w:val="20"/>
          <w:szCs w:val="20"/>
        </w:rPr>
        <w:t xml:space="preserve"> This can be done using cash</w:t>
      </w:r>
      <w:r>
        <w:rPr>
          <w:rFonts w:cs="Arial"/>
          <w:sz w:val="20"/>
          <w:szCs w:val="20"/>
        </w:rPr>
        <w:t xml:space="preserve"> or bank transfer</w:t>
      </w:r>
      <w:r w:rsidRPr="00AB0C3D">
        <w:rPr>
          <w:rFonts w:cs="Arial"/>
          <w:sz w:val="20"/>
          <w:szCs w:val="20"/>
        </w:rPr>
        <w:t>. Members will then be required to make all future monthly payments by Direct Debit</w:t>
      </w:r>
      <w:r>
        <w:rPr>
          <w:rFonts w:cs="Arial"/>
          <w:sz w:val="20"/>
          <w:szCs w:val="20"/>
        </w:rPr>
        <w:t xml:space="preserve"> at the start of the month.</w:t>
      </w:r>
      <w:r w:rsidRPr="002901A1">
        <w:rPr>
          <w:rFonts w:cs="Arial"/>
          <w:sz w:val="20"/>
          <w:szCs w:val="20"/>
        </w:rPr>
        <w:t xml:space="preserve"> </w:t>
      </w:r>
    </w:p>
    <w:p w14:paraId="0F32E3E3" w14:textId="77777777" w:rsidR="00E66552" w:rsidRDefault="00E66552" w:rsidP="00E66552">
      <w:pPr>
        <w:pStyle w:val="NoSpacing"/>
        <w:numPr>
          <w:ilvl w:val="0"/>
          <w:numId w:val="1"/>
        </w:numPr>
        <w:tabs>
          <w:tab w:val="left" w:pos="284"/>
        </w:tabs>
        <w:ind w:left="284" w:right="-330" w:hanging="426"/>
        <w:rPr>
          <w:rFonts w:cs="Arial"/>
          <w:sz w:val="20"/>
          <w:szCs w:val="20"/>
        </w:rPr>
      </w:pPr>
      <w:r>
        <w:rPr>
          <w:rFonts w:cs="Arial"/>
          <w:sz w:val="20"/>
          <w:szCs w:val="20"/>
        </w:rPr>
        <w:t>M</w:t>
      </w:r>
      <w:r w:rsidRPr="00090547">
        <w:rPr>
          <w:rFonts w:cs="Arial"/>
          <w:sz w:val="20"/>
          <w:szCs w:val="20"/>
        </w:rPr>
        <w:t xml:space="preserve">embership will commence on the Start Date (as defined at point of joining), after which time </w:t>
      </w:r>
      <w:r>
        <w:rPr>
          <w:rFonts w:cs="Arial"/>
          <w:sz w:val="20"/>
          <w:szCs w:val="20"/>
        </w:rPr>
        <w:t>Members</w:t>
      </w:r>
      <w:r w:rsidRPr="00090547">
        <w:rPr>
          <w:rFonts w:cs="Arial"/>
          <w:sz w:val="20"/>
          <w:szCs w:val="20"/>
        </w:rPr>
        <w:t xml:space="preserve"> agree to be bound by the terms and conditions stated </w:t>
      </w:r>
      <w:r>
        <w:rPr>
          <w:rFonts w:cs="Arial"/>
          <w:sz w:val="20"/>
          <w:szCs w:val="20"/>
        </w:rPr>
        <w:t>here.</w:t>
      </w:r>
    </w:p>
    <w:p w14:paraId="2E5D2859" w14:textId="77777777" w:rsidR="00E66552" w:rsidRPr="00090547" w:rsidRDefault="00E66552" w:rsidP="00E66552">
      <w:pPr>
        <w:pStyle w:val="NoSpacing"/>
        <w:numPr>
          <w:ilvl w:val="0"/>
          <w:numId w:val="1"/>
        </w:numPr>
        <w:tabs>
          <w:tab w:val="left" w:pos="284"/>
        </w:tabs>
        <w:ind w:left="284" w:right="-330" w:hanging="426"/>
        <w:rPr>
          <w:rFonts w:cs="Arial"/>
          <w:sz w:val="20"/>
          <w:szCs w:val="20"/>
        </w:rPr>
      </w:pPr>
      <w:r>
        <w:rPr>
          <w:rFonts w:cs="Arial"/>
          <w:sz w:val="20"/>
          <w:szCs w:val="20"/>
        </w:rPr>
        <w:t xml:space="preserve">Members </w:t>
      </w:r>
      <w:r w:rsidRPr="00090547">
        <w:rPr>
          <w:rFonts w:cs="Arial"/>
          <w:sz w:val="20"/>
          <w:szCs w:val="20"/>
        </w:rPr>
        <w:t>Direct Debit payments will continue until such time you advise us in writing of your intention to cancel. </w:t>
      </w:r>
    </w:p>
    <w:p w14:paraId="46E1B09A" w14:textId="77777777" w:rsidR="00E66552" w:rsidRPr="002901A1" w:rsidRDefault="00E66552" w:rsidP="00E66552">
      <w:pPr>
        <w:pStyle w:val="NoSpacing"/>
        <w:numPr>
          <w:ilvl w:val="0"/>
          <w:numId w:val="1"/>
        </w:numPr>
        <w:tabs>
          <w:tab w:val="left" w:pos="284"/>
        </w:tabs>
        <w:ind w:left="284" w:right="-330" w:hanging="426"/>
        <w:rPr>
          <w:rFonts w:cs="Arial"/>
          <w:sz w:val="20"/>
          <w:szCs w:val="20"/>
        </w:rPr>
      </w:pPr>
      <w:r>
        <w:rPr>
          <w:rFonts w:cs="Arial"/>
          <w:sz w:val="20"/>
          <w:szCs w:val="20"/>
        </w:rPr>
        <w:t>Membership can be cancelled</w:t>
      </w:r>
      <w:r w:rsidRPr="00090547">
        <w:rPr>
          <w:rFonts w:cs="Arial"/>
          <w:sz w:val="20"/>
          <w:szCs w:val="20"/>
        </w:rPr>
        <w:t xml:space="preserve"> </w:t>
      </w:r>
      <w:r>
        <w:rPr>
          <w:rFonts w:cs="Arial"/>
          <w:sz w:val="20"/>
          <w:szCs w:val="20"/>
        </w:rPr>
        <w:t>only with</w:t>
      </w:r>
      <w:r w:rsidRPr="00090547">
        <w:rPr>
          <w:rFonts w:cs="Arial"/>
          <w:sz w:val="20"/>
          <w:szCs w:val="20"/>
        </w:rPr>
        <w:t xml:space="preserve"> a full calendar month notice</w:t>
      </w:r>
      <w:r>
        <w:rPr>
          <w:rFonts w:cs="Arial"/>
          <w:sz w:val="20"/>
          <w:szCs w:val="20"/>
        </w:rPr>
        <w:t xml:space="preserve"> during term time</w:t>
      </w:r>
      <w:r w:rsidRPr="00090547">
        <w:rPr>
          <w:rFonts w:cs="Arial"/>
          <w:sz w:val="20"/>
          <w:szCs w:val="20"/>
        </w:rPr>
        <w:t xml:space="preserve">. All membership fees will be payable up to </w:t>
      </w:r>
      <w:r>
        <w:rPr>
          <w:rFonts w:cs="Arial"/>
          <w:sz w:val="20"/>
          <w:szCs w:val="20"/>
        </w:rPr>
        <w:t>the end of the notice period</w:t>
      </w:r>
      <w:r w:rsidRPr="002901A1">
        <w:rPr>
          <w:rFonts w:cs="Arial"/>
          <w:sz w:val="20"/>
          <w:szCs w:val="20"/>
        </w:rPr>
        <w:t xml:space="preserve">. </w:t>
      </w:r>
    </w:p>
    <w:p w14:paraId="5B40EEB7" w14:textId="76DBCA5D" w:rsidR="00E66552" w:rsidRDefault="00E66552" w:rsidP="00E66552">
      <w:pPr>
        <w:pStyle w:val="NoSpacing"/>
        <w:numPr>
          <w:ilvl w:val="0"/>
          <w:numId w:val="1"/>
        </w:numPr>
        <w:tabs>
          <w:tab w:val="left" w:pos="284"/>
        </w:tabs>
        <w:ind w:left="284" w:right="-330" w:hanging="426"/>
        <w:rPr>
          <w:rFonts w:cs="Arial"/>
          <w:sz w:val="20"/>
          <w:szCs w:val="20"/>
        </w:rPr>
      </w:pPr>
      <w:r w:rsidRPr="00B622AE">
        <w:rPr>
          <w:rFonts w:cs="Arial"/>
          <w:sz w:val="20"/>
          <w:szCs w:val="20"/>
        </w:rPr>
        <w:t>T</w:t>
      </w:r>
      <w:r>
        <w:rPr>
          <w:rFonts w:cs="Arial"/>
          <w:sz w:val="20"/>
          <w:szCs w:val="20"/>
        </w:rPr>
        <w:t>o cancel membership t</w:t>
      </w:r>
      <w:r w:rsidRPr="00B622AE">
        <w:rPr>
          <w:rFonts w:cs="Arial"/>
          <w:sz w:val="20"/>
          <w:szCs w:val="20"/>
        </w:rPr>
        <w:t xml:space="preserve">he Member must send their notice to terminate </w:t>
      </w:r>
      <w:r>
        <w:rPr>
          <w:rFonts w:cs="Arial"/>
          <w:sz w:val="20"/>
          <w:szCs w:val="20"/>
        </w:rPr>
        <w:t xml:space="preserve">by </w:t>
      </w:r>
      <w:r w:rsidRPr="00B622AE">
        <w:rPr>
          <w:rFonts w:cs="Arial"/>
          <w:sz w:val="20"/>
          <w:szCs w:val="20"/>
        </w:rPr>
        <w:t xml:space="preserve">e-mail </w:t>
      </w:r>
      <w:r>
        <w:rPr>
          <w:rFonts w:cs="Arial"/>
          <w:sz w:val="20"/>
          <w:szCs w:val="20"/>
        </w:rPr>
        <w:t xml:space="preserve">to </w:t>
      </w:r>
      <w:hyperlink r:id="rId5" w:history="1">
        <w:r w:rsidRPr="00330126">
          <w:rPr>
            <w:rStyle w:val="Hyperlink"/>
            <w:rFonts w:cs="Arial"/>
            <w:sz w:val="20"/>
            <w:szCs w:val="20"/>
          </w:rPr>
          <w:t>infobelieveadademy@gmail.com</w:t>
        </w:r>
      </w:hyperlink>
      <w:r w:rsidR="00AC1DC1">
        <w:rPr>
          <w:rFonts w:cs="Arial"/>
          <w:sz w:val="20"/>
          <w:szCs w:val="20"/>
        </w:rPr>
        <w:t xml:space="preserve"> . </w:t>
      </w:r>
      <w:r w:rsidRPr="00B622AE">
        <w:rPr>
          <w:rFonts w:cs="Arial"/>
          <w:sz w:val="20"/>
          <w:szCs w:val="20"/>
        </w:rPr>
        <w:t xml:space="preserve"> </w:t>
      </w:r>
    </w:p>
    <w:p w14:paraId="6512DC76" w14:textId="63515DCE" w:rsidR="00E66552" w:rsidRDefault="00E66552" w:rsidP="00E66552">
      <w:pPr>
        <w:pStyle w:val="NoSpacing"/>
        <w:numPr>
          <w:ilvl w:val="0"/>
          <w:numId w:val="1"/>
        </w:numPr>
        <w:tabs>
          <w:tab w:val="left" w:pos="284"/>
        </w:tabs>
        <w:ind w:left="284" w:right="-330" w:hanging="426"/>
        <w:rPr>
          <w:rFonts w:cs="Arial"/>
          <w:sz w:val="20"/>
          <w:szCs w:val="20"/>
        </w:rPr>
      </w:pPr>
      <w:r>
        <w:rPr>
          <w:rFonts w:cs="Arial"/>
          <w:sz w:val="20"/>
          <w:szCs w:val="20"/>
        </w:rPr>
        <w:t>Once processed, the Member will receive email confirmation of the cancellation date and when the final membership payment will be collected</w:t>
      </w:r>
      <w:r w:rsidRPr="00B622AE">
        <w:rPr>
          <w:rFonts w:cs="Arial"/>
          <w:sz w:val="20"/>
          <w:szCs w:val="20"/>
        </w:rPr>
        <w:t xml:space="preserve">. If the Member does not receive this acknowledgment within 10 working days, the Member must assume </w:t>
      </w:r>
      <w:r>
        <w:rPr>
          <w:rFonts w:cs="Arial"/>
          <w:sz w:val="20"/>
          <w:szCs w:val="20"/>
        </w:rPr>
        <w:t>Believe Academy</w:t>
      </w:r>
      <w:r w:rsidRPr="00B622AE">
        <w:rPr>
          <w:rFonts w:cs="Arial"/>
          <w:sz w:val="20"/>
          <w:szCs w:val="20"/>
        </w:rPr>
        <w:t xml:space="preserve"> has not received the Member’s termination notice. </w:t>
      </w:r>
    </w:p>
    <w:p w14:paraId="1FA08FFB" w14:textId="77777777" w:rsidR="00E66552" w:rsidRDefault="00E66552" w:rsidP="00E66552">
      <w:pPr>
        <w:pStyle w:val="NoSpacing"/>
        <w:numPr>
          <w:ilvl w:val="0"/>
          <w:numId w:val="1"/>
        </w:numPr>
        <w:tabs>
          <w:tab w:val="left" w:pos="284"/>
        </w:tabs>
        <w:ind w:left="284" w:right="-330" w:hanging="426"/>
        <w:rPr>
          <w:rFonts w:cs="Arial"/>
          <w:sz w:val="20"/>
          <w:szCs w:val="20"/>
        </w:rPr>
      </w:pPr>
      <w:r w:rsidRPr="00B622AE">
        <w:rPr>
          <w:rFonts w:cs="Arial"/>
          <w:sz w:val="20"/>
          <w:szCs w:val="20"/>
        </w:rPr>
        <w:t xml:space="preserve">A Member cancelling their direct debit instruction for the payment of fees is not sufficient. </w:t>
      </w:r>
    </w:p>
    <w:p w14:paraId="6DC06659" w14:textId="68EEC3FB" w:rsidR="00E66552" w:rsidRDefault="00E66552" w:rsidP="00E66552">
      <w:pPr>
        <w:pStyle w:val="NoSpacing"/>
        <w:numPr>
          <w:ilvl w:val="0"/>
          <w:numId w:val="1"/>
        </w:numPr>
        <w:tabs>
          <w:tab w:val="left" w:pos="284"/>
        </w:tabs>
        <w:ind w:left="284" w:right="-330" w:hanging="426"/>
        <w:rPr>
          <w:rFonts w:cs="Arial"/>
          <w:sz w:val="20"/>
          <w:szCs w:val="20"/>
        </w:rPr>
      </w:pPr>
      <w:r>
        <w:rPr>
          <w:rFonts w:cs="Arial"/>
          <w:sz w:val="20"/>
          <w:szCs w:val="20"/>
        </w:rPr>
        <w:t>Once</w:t>
      </w:r>
      <w:r w:rsidRPr="00B622AE">
        <w:rPr>
          <w:rFonts w:cs="Arial"/>
          <w:sz w:val="20"/>
          <w:szCs w:val="20"/>
        </w:rPr>
        <w:t xml:space="preserve"> </w:t>
      </w:r>
      <w:r>
        <w:rPr>
          <w:rFonts w:cs="Arial"/>
          <w:sz w:val="20"/>
          <w:szCs w:val="20"/>
        </w:rPr>
        <w:t>Believe Academy</w:t>
      </w:r>
      <w:r w:rsidRPr="00B622AE">
        <w:rPr>
          <w:rFonts w:cs="Arial"/>
          <w:sz w:val="20"/>
          <w:szCs w:val="20"/>
        </w:rPr>
        <w:t xml:space="preserve"> has taken the final payment from the Member, the Member </w:t>
      </w:r>
      <w:r>
        <w:rPr>
          <w:rFonts w:cs="Arial"/>
          <w:sz w:val="20"/>
          <w:szCs w:val="20"/>
        </w:rPr>
        <w:t>will be</w:t>
      </w:r>
      <w:r w:rsidRPr="00B622AE">
        <w:rPr>
          <w:rFonts w:cs="Arial"/>
          <w:sz w:val="20"/>
          <w:szCs w:val="20"/>
        </w:rPr>
        <w:t xml:space="preserve"> responsible for cancelling their direct debit instruction. </w:t>
      </w:r>
    </w:p>
    <w:p w14:paraId="09236031" w14:textId="77777777" w:rsidR="00E66552" w:rsidRPr="004337C3" w:rsidRDefault="00E66552" w:rsidP="00E66552">
      <w:pPr>
        <w:pStyle w:val="NoSpacing"/>
        <w:numPr>
          <w:ilvl w:val="0"/>
          <w:numId w:val="1"/>
        </w:numPr>
        <w:tabs>
          <w:tab w:val="left" w:pos="284"/>
        </w:tabs>
        <w:ind w:left="284" w:right="-330" w:hanging="426"/>
        <w:jc w:val="both"/>
        <w:rPr>
          <w:rFonts w:cs="Arial"/>
          <w:sz w:val="20"/>
          <w:szCs w:val="20"/>
        </w:rPr>
      </w:pPr>
      <w:r w:rsidRPr="00090547">
        <w:rPr>
          <w:rFonts w:cs="Arial"/>
          <w:sz w:val="20"/>
          <w:szCs w:val="20"/>
        </w:rPr>
        <w:t>If the cancellation terms are not followed legal proceedings may be taken and administration charges will apply.</w:t>
      </w:r>
    </w:p>
    <w:p w14:paraId="2D2DF505" w14:textId="77777777" w:rsidR="00E66552" w:rsidRPr="0051526A" w:rsidRDefault="00E66552" w:rsidP="00E66552">
      <w:pPr>
        <w:pStyle w:val="NoSpacing"/>
        <w:numPr>
          <w:ilvl w:val="0"/>
          <w:numId w:val="1"/>
        </w:numPr>
        <w:tabs>
          <w:tab w:val="left" w:pos="284"/>
        </w:tabs>
        <w:ind w:left="284" w:right="-330" w:hanging="426"/>
        <w:rPr>
          <w:rFonts w:cs="Arial"/>
          <w:sz w:val="20"/>
          <w:szCs w:val="20"/>
        </w:rPr>
      </w:pPr>
      <w:r w:rsidRPr="0051526A">
        <w:rPr>
          <w:rFonts w:cs="Arial"/>
          <w:sz w:val="20"/>
          <w:szCs w:val="20"/>
        </w:rPr>
        <w:t>Fees are non-refundable and</w:t>
      </w:r>
      <w:r>
        <w:rPr>
          <w:rFonts w:cs="Arial"/>
          <w:sz w:val="20"/>
          <w:szCs w:val="20"/>
        </w:rPr>
        <w:t xml:space="preserve"> </w:t>
      </w:r>
      <w:r w:rsidRPr="0051526A">
        <w:rPr>
          <w:rFonts w:cs="Arial"/>
          <w:sz w:val="20"/>
          <w:szCs w:val="20"/>
        </w:rPr>
        <w:t>remain payable in cases of absence. There are no reductions for sickness or holidays.</w:t>
      </w:r>
    </w:p>
    <w:p w14:paraId="571D83A7" w14:textId="77777777" w:rsidR="00E66552" w:rsidRDefault="00E66552" w:rsidP="00E66552">
      <w:pPr>
        <w:pStyle w:val="NoSpacing"/>
        <w:numPr>
          <w:ilvl w:val="0"/>
          <w:numId w:val="1"/>
        </w:numPr>
        <w:tabs>
          <w:tab w:val="left" w:pos="284"/>
        </w:tabs>
        <w:ind w:left="284" w:right="-330" w:hanging="426"/>
        <w:rPr>
          <w:rFonts w:cs="Arial"/>
          <w:sz w:val="20"/>
          <w:szCs w:val="20"/>
        </w:rPr>
      </w:pPr>
      <w:r w:rsidRPr="00D836C5">
        <w:rPr>
          <w:rFonts w:cs="Arial"/>
          <w:sz w:val="20"/>
          <w:szCs w:val="20"/>
        </w:rPr>
        <w:t>A sibling discount of 20% per class is offered to parents with more than one child attending lessons. The discount applies to second and subsequent children.</w:t>
      </w:r>
    </w:p>
    <w:p w14:paraId="22507869" w14:textId="52D73B04" w:rsidR="00E66552" w:rsidRDefault="006170EB" w:rsidP="00E66552">
      <w:pPr>
        <w:pStyle w:val="NoSpacing"/>
        <w:numPr>
          <w:ilvl w:val="0"/>
          <w:numId w:val="1"/>
        </w:numPr>
        <w:tabs>
          <w:tab w:val="left" w:pos="284"/>
        </w:tabs>
        <w:ind w:left="284" w:right="-330" w:hanging="426"/>
        <w:rPr>
          <w:rFonts w:cs="Arial"/>
          <w:sz w:val="20"/>
          <w:szCs w:val="20"/>
        </w:rPr>
      </w:pPr>
      <w:r>
        <w:rPr>
          <w:rFonts w:cs="Arial"/>
          <w:sz w:val="20"/>
          <w:szCs w:val="20"/>
        </w:rPr>
        <w:t>Believe Academy</w:t>
      </w:r>
      <w:r w:rsidR="00E66552" w:rsidRPr="00E02B06">
        <w:rPr>
          <w:rFonts w:cs="Arial"/>
          <w:sz w:val="20"/>
          <w:szCs w:val="20"/>
        </w:rPr>
        <w:t xml:space="preserve"> may need to alter </w:t>
      </w:r>
      <w:r w:rsidR="00E66552">
        <w:rPr>
          <w:rFonts w:cs="Arial"/>
          <w:sz w:val="20"/>
          <w:szCs w:val="20"/>
        </w:rPr>
        <w:t xml:space="preserve">class </w:t>
      </w:r>
      <w:r w:rsidR="00E66552" w:rsidRPr="00E02B06">
        <w:rPr>
          <w:rFonts w:cs="Arial"/>
          <w:sz w:val="20"/>
          <w:szCs w:val="20"/>
        </w:rPr>
        <w:t xml:space="preserve">fees or </w:t>
      </w:r>
      <w:r w:rsidR="00E66552">
        <w:rPr>
          <w:rFonts w:cs="Arial"/>
          <w:sz w:val="20"/>
          <w:szCs w:val="20"/>
        </w:rPr>
        <w:t>times</w:t>
      </w:r>
      <w:r w:rsidR="00E66552" w:rsidRPr="00E02B06">
        <w:rPr>
          <w:rFonts w:cs="Arial"/>
          <w:sz w:val="20"/>
          <w:szCs w:val="20"/>
        </w:rPr>
        <w:t>. However, we will endeavour not to make significant changes and to always give as much notice as we can of any such changes.</w:t>
      </w:r>
    </w:p>
    <w:p w14:paraId="0428065A" w14:textId="77777777" w:rsidR="00E66552" w:rsidRPr="00B622AE" w:rsidRDefault="00E66552" w:rsidP="00E66552">
      <w:pPr>
        <w:pStyle w:val="NoSpacing"/>
        <w:tabs>
          <w:tab w:val="left" w:pos="284"/>
        </w:tabs>
        <w:ind w:left="284" w:right="-330"/>
        <w:rPr>
          <w:rFonts w:cs="Arial"/>
          <w:b/>
          <w:sz w:val="20"/>
          <w:szCs w:val="20"/>
        </w:rPr>
      </w:pPr>
      <w:r w:rsidRPr="00B622AE">
        <w:rPr>
          <w:rFonts w:cs="Arial"/>
          <w:b/>
          <w:sz w:val="20"/>
          <w:szCs w:val="20"/>
        </w:rPr>
        <w:t>Adult classes</w:t>
      </w:r>
      <w:r>
        <w:rPr>
          <w:rFonts w:cs="Arial"/>
          <w:b/>
          <w:sz w:val="20"/>
          <w:szCs w:val="20"/>
        </w:rPr>
        <w:t xml:space="preserve"> PAYG</w:t>
      </w:r>
    </w:p>
    <w:p w14:paraId="0E8852A3" w14:textId="7F84B4C0" w:rsidR="00E66552" w:rsidRPr="002332F1" w:rsidRDefault="00E66552" w:rsidP="00E66552">
      <w:pPr>
        <w:pStyle w:val="NoSpacing"/>
        <w:numPr>
          <w:ilvl w:val="0"/>
          <w:numId w:val="1"/>
        </w:numPr>
        <w:tabs>
          <w:tab w:val="left" w:pos="284"/>
        </w:tabs>
        <w:ind w:left="284" w:right="-330" w:hanging="426"/>
        <w:rPr>
          <w:rFonts w:cs="Arial"/>
          <w:sz w:val="20"/>
          <w:szCs w:val="20"/>
        </w:rPr>
      </w:pPr>
      <w:r w:rsidRPr="002332F1">
        <w:rPr>
          <w:rFonts w:cs="Arial"/>
          <w:sz w:val="20"/>
          <w:szCs w:val="20"/>
        </w:rPr>
        <w:t xml:space="preserve">PAYG Members are required to book and pay in advance.  Payment </w:t>
      </w:r>
      <w:r>
        <w:rPr>
          <w:rFonts w:cs="Arial"/>
          <w:sz w:val="20"/>
          <w:szCs w:val="20"/>
        </w:rPr>
        <w:t xml:space="preserve">for the first class attended must be made upon booking by bank transfer.  Thereafter, payment </w:t>
      </w:r>
      <w:r w:rsidRPr="002332F1">
        <w:rPr>
          <w:rFonts w:cs="Arial"/>
          <w:sz w:val="20"/>
          <w:szCs w:val="20"/>
        </w:rPr>
        <w:t xml:space="preserve">can be either upon booking by bank transfer or if this is not possible, </w:t>
      </w:r>
      <w:r>
        <w:rPr>
          <w:rFonts w:cs="Arial"/>
          <w:sz w:val="20"/>
          <w:szCs w:val="20"/>
        </w:rPr>
        <w:t>and with the agreement of Believe Academy</w:t>
      </w:r>
      <w:r w:rsidR="006170EB">
        <w:rPr>
          <w:rFonts w:cs="Arial"/>
          <w:sz w:val="20"/>
          <w:szCs w:val="20"/>
        </w:rPr>
        <w:t xml:space="preserve"> </w:t>
      </w:r>
      <w:r w:rsidRPr="002332F1">
        <w:rPr>
          <w:rFonts w:cs="Arial"/>
          <w:sz w:val="20"/>
          <w:szCs w:val="20"/>
        </w:rPr>
        <w:t>at the start of class in cash</w:t>
      </w:r>
      <w:r>
        <w:rPr>
          <w:rFonts w:cs="Arial"/>
          <w:sz w:val="20"/>
          <w:szCs w:val="20"/>
        </w:rPr>
        <w:t>.</w:t>
      </w:r>
    </w:p>
    <w:p w14:paraId="1ED6E393" w14:textId="77777777" w:rsidR="00E66552" w:rsidRDefault="00E66552" w:rsidP="00E66552">
      <w:pPr>
        <w:pStyle w:val="NoSpacing"/>
        <w:numPr>
          <w:ilvl w:val="0"/>
          <w:numId w:val="1"/>
        </w:numPr>
        <w:tabs>
          <w:tab w:val="left" w:pos="284"/>
        </w:tabs>
        <w:ind w:left="284" w:right="-330" w:hanging="426"/>
        <w:rPr>
          <w:rFonts w:cs="Arial"/>
          <w:sz w:val="20"/>
          <w:szCs w:val="20"/>
        </w:rPr>
      </w:pPr>
      <w:r w:rsidRPr="002332F1">
        <w:rPr>
          <w:rFonts w:cs="Arial"/>
          <w:sz w:val="20"/>
          <w:szCs w:val="20"/>
        </w:rPr>
        <w:t xml:space="preserve">Bookings </w:t>
      </w:r>
      <w:r>
        <w:rPr>
          <w:rFonts w:cs="Arial"/>
          <w:sz w:val="20"/>
          <w:szCs w:val="20"/>
        </w:rPr>
        <w:t>should</w:t>
      </w:r>
      <w:r w:rsidRPr="002332F1">
        <w:rPr>
          <w:rFonts w:cs="Arial"/>
          <w:sz w:val="20"/>
          <w:szCs w:val="20"/>
        </w:rPr>
        <w:t xml:space="preserve"> be made by telephone</w:t>
      </w:r>
      <w:r>
        <w:rPr>
          <w:rFonts w:cs="Arial"/>
          <w:sz w:val="20"/>
          <w:szCs w:val="20"/>
        </w:rPr>
        <w:t xml:space="preserve"> using 07958 471205 on via the website</w:t>
      </w:r>
      <w:r w:rsidRPr="002332F1">
        <w:rPr>
          <w:rFonts w:cs="Arial"/>
          <w:sz w:val="20"/>
          <w:szCs w:val="20"/>
        </w:rPr>
        <w:t>.</w:t>
      </w:r>
    </w:p>
    <w:p w14:paraId="34E54642" w14:textId="77777777" w:rsidR="00E66552" w:rsidRPr="002332F1" w:rsidRDefault="00E66552" w:rsidP="00E66552">
      <w:pPr>
        <w:pStyle w:val="NoSpacing"/>
        <w:numPr>
          <w:ilvl w:val="0"/>
          <w:numId w:val="1"/>
        </w:numPr>
        <w:tabs>
          <w:tab w:val="left" w:pos="284"/>
        </w:tabs>
        <w:ind w:left="284" w:right="-330" w:hanging="426"/>
        <w:rPr>
          <w:rFonts w:cs="Arial"/>
          <w:sz w:val="20"/>
          <w:szCs w:val="20"/>
        </w:rPr>
      </w:pPr>
      <w:r w:rsidRPr="002332F1">
        <w:rPr>
          <w:rFonts w:cs="Arial"/>
          <w:sz w:val="20"/>
          <w:szCs w:val="20"/>
        </w:rPr>
        <w:t xml:space="preserve">Bookings will be based on a first reserve first serve basis. Classes may be booked up to </w:t>
      </w:r>
      <w:r>
        <w:rPr>
          <w:rFonts w:cs="Arial"/>
          <w:sz w:val="20"/>
          <w:szCs w:val="20"/>
        </w:rPr>
        <w:t>1-</w:t>
      </w:r>
      <w:r w:rsidRPr="002332F1">
        <w:rPr>
          <w:rFonts w:cs="Arial"/>
          <w:sz w:val="20"/>
          <w:szCs w:val="20"/>
        </w:rPr>
        <w:t xml:space="preserve">7 days </w:t>
      </w:r>
      <w:r>
        <w:rPr>
          <w:rFonts w:cs="Arial"/>
          <w:sz w:val="20"/>
          <w:szCs w:val="20"/>
        </w:rPr>
        <w:t>in advance</w:t>
      </w:r>
      <w:r w:rsidRPr="002332F1">
        <w:rPr>
          <w:rFonts w:cs="Arial"/>
          <w:sz w:val="20"/>
          <w:szCs w:val="20"/>
        </w:rPr>
        <w:t xml:space="preserve">. </w:t>
      </w:r>
    </w:p>
    <w:p w14:paraId="5AC5333B" w14:textId="77777777" w:rsidR="00E66552" w:rsidRDefault="00E66552" w:rsidP="00E66552">
      <w:pPr>
        <w:pStyle w:val="NoSpacing"/>
        <w:tabs>
          <w:tab w:val="left" w:pos="284"/>
        </w:tabs>
        <w:ind w:left="284" w:right="-330" w:hanging="426"/>
        <w:rPr>
          <w:rFonts w:cs="Arial"/>
          <w:b/>
          <w:color w:val="44546A" w:themeColor="text2"/>
          <w:sz w:val="20"/>
          <w:szCs w:val="20"/>
        </w:rPr>
      </w:pPr>
    </w:p>
    <w:p w14:paraId="5A4B55CB" w14:textId="77777777" w:rsidR="00E66552" w:rsidRPr="00D836C5" w:rsidRDefault="00E66552" w:rsidP="00E66552">
      <w:pPr>
        <w:pStyle w:val="NoSpacing"/>
        <w:tabs>
          <w:tab w:val="left" w:pos="284"/>
        </w:tabs>
        <w:ind w:left="284" w:right="-330" w:hanging="426"/>
        <w:rPr>
          <w:rFonts w:cs="Arial"/>
          <w:b/>
          <w:color w:val="44546A" w:themeColor="text2"/>
          <w:sz w:val="20"/>
          <w:szCs w:val="20"/>
        </w:rPr>
      </w:pPr>
      <w:r w:rsidRPr="00D836C5">
        <w:rPr>
          <w:rFonts w:cs="Arial"/>
          <w:b/>
          <w:color w:val="44546A" w:themeColor="text2"/>
          <w:sz w:val="20"/>
          <w:szCs w:val="20"/>
        </w:rPr>
        <w:t xml:space="preserve">Class </w:t>
      </w:r>
      <w:r>
        <w:rPr>
          <w:rFonts w:cs="Arial"/>
          <w:b/>
          <w:color w:val="44546A" w:themeColor="text2"/>
          <w:sz w:val="20"/>
          <w:szCs w:val="20"/>
        </w:rPr>
        <w:t>enrolment</w:t>
      </w:r>
      <w:r w:rsidRPr="00D836C5">
        <w:rPr>
          <w:rFonts w:cs="Arial"/>
          <w:b/>
          <w:color w:val="44546A" w:themeColor="text2"/>
          <w:sz w:val="20"/>
          <w:szCs w:val="20"/>
        </w:rPr>
        <w:t>, shows and examination entry:</w:t>
      </w:r>
    </w:p>
    <w:p w14:paraId="17273426" w14:textId="0153BBBE" w:rsidR="00E66552" w:rsidRPr="00D836C5" w:rsidRDefault="00E66552" w:rsidP="00E66552">
      <w:pPr>
        <w:pStyle w:val="NoSpacing"/>
        <w:numPr>
          <w:ilvl w:val="0"/>
          <w:numId w:val="1"/>
        </w:numPr>
        <w:tabs>
          <w:tab w:val="left" w:pos="284"/>
        </w:tabs>
        <w:ind w:left="284" w:right="-330" w:hanging="426"/>
        <w:rPr>
          <w:rFonts w:cs="Arial"/>
          <w:sz w:val="20"/>
          <w:szCs w:val="20"/>
        </w:rPr>
      </w:pPr>
      <w:r>
        <w:rPr>
          <w:rFonts w:cs="Arial"/>
          <w:sz w:val="20"/>
          <w:szCs w:val="20"/>
        </w:rPr>
        <w:t>Enrolment</w:t>
      </w:r>
      <w:r w:rsidRPr="00D836C5">
        <w:rPr>
          <w:rFonts w:cs="Arial"/>
          <w:sz w:val="20"/>
          <w:szCs w:val="20"/>
        </w:rPr>
        <w:t xml:space="preserve"> within a class is based on the child’s age </w:t>
      </w:r>
      <w:r>
        <w:rPr>
          <w:rFonts w:cs="Arial"/>
          <w:sz w:val="20"/>
          <w:szCs w:val="20"/>
        </w:rPr>
        <w:t>alongside</w:t>
      </w:r>
      <w:r w:rsidRPr="00D836C5">
        <w:rPr>
          <w:rFonts w:cs="Arial"/>
          <w:sz w:val="20"/>
          <w:szCs w:val="20"/>
        </w:rPr>
        <w:t xml:space="preserve"> the teacher’s assessment of their ability, experience, and maturity.  </w:t>
      </w:r>
    </w:p>
    <w:p w14:paraId="560862C1" w14:textId="5BC429B4" w:rsidR="00E66552" w:rsidRPr="00D836C5" w:rsidRDefault="00E66552" w:rsidP="00E66552">
      <w:pPr>
        <w:pStyle w:val="NoSpacing"/>
        <w:numPr>
          <w:ilvl w:val="0"/>
          <w:numId w:val="1"/>
        </w:numPr>
        <w:tabs>
          <w:tab w:val="left" w:pos="284"/>
        </w:tabs>
        <w:ind w:left="284" w:right="-330" w:hanging="426"/>
        <w:rPr>
          <w:rFonts w:cs="Arial"/>
          <w:sz w:val="20"/>
          <w:szCs w:val="20"/>
        </w:rPr>
      </w:pPr>
      <w:r w:rsidRPr="00D836C5">
        <w:rPr>
          <w:rFonts w:cs="Arial"/>
          <w:sz w:val="20"/>
          <w:szCs w:val="20"/>
        </w:rPr>
        <w:t xml:space="preserve">Only once the required standard is attained will </w:t>
      </w:r>
      <w:r w:rsidR="00AC1DC1">
        <w:rPr>
          <w:rFonts w:cs="Arial"/>
          <w:sz w:val="20"/>
          <w:szCs w:val="20"/>
        </w:rPr>
        <w:t>Believe Academy</w:t>
      </w:r>
      <w:r w:rsidRPr="00D836C5">
        <w:rPr>
          <w:rFonts w:cs="Arial"/>
          <w:sz w:val="20"/>
          <w:szCs w:val="20"/>
        </w:rPr>
        <w:t xml:space="preserve"> consider students be put forward for ISTD examinations. The cost of examination entry and uniform </w:t>
      </w:r>
      <w:r>
        <w:rPr>
          <w:rFonts w:cs="Arial"/>
          <w:sz w:val="20"/>
          <w:szCs w:val="20"/>
        </w:rPr>
        <w:t>is</w:t>
      </w:r>
      <w:r w:rsidRPr="00D836C5">
        <w:rPr>
          <w:rFonts w:cs="Arial"/>
          <w:sz w:val="20"/>
          <w:szCs w:val="20"/>
        </w:rPr>
        <w:t xml:space="preserve"> payable by parents.  </w:t>
      </w:r>
    </w:p>
    <w:p w14:paraId="1AC174DC" w14:textId="22D4728B" w:rsidR="00E66552" w:rsidRDefault="00E66552" w:rsidP="00E66552">
      <w:pPr>
        <w:pStyle w:val="NoSpacing"/>
        <w:numPr>
          <w:ilvl w:val="0"/>
          <w:numId w:val="1"/>
        </w:numPr>
        <w:tabs>
          <w:tab w:val="left" w:pos="284"/>
        </w:tabs>
        <w:ind w:left="284" w:right="-330" w:hanging="426"/>
        <w:rPr>
          <w:rFonts w:cs="Arial"/>
          <w:sz w:val="20"/>
          <w:szCs w:val="20"/>
        </w:rPr>
      </w:pPr>
      <w:r w:rsidRPr="00D836C5">
        <w:rPr>
          <w:rFonts w:cs="Arial"/>
          <w:sz w:val="20"/>
          <w:szCs w:val="20"/>
        </w:rPr>
        <w:t xml:space="preserve">Students working at Grade 2 level and above must enrol for two classes a week to be entered for examinations and school shows.  Students must have been enrolled with </w:t>
      </w:r>
      <w:r w:rsidR="006170EB">
        <w:rPr>
          <w:rFonts w:cs="Arial"/>
          <w:sz w:val="20"/>
          <w:szCs w:val="20"/>
        </w:rPr>
        <w:t>Believe Academy</w:t>
      </w:r>
      <w:r w:rsidRPr="00D836C5">
        <w:rPr>
          <w:rFonts w:cs="Arial"/>
          <w:sz w:val="20"/>
          <w:szCs w:val="20"/>
        </w:rPr>
        <w:t xml:space="preserve"> at least a term prior to an exam or show and must attend all classes on a regular basis to qualify for entry.</w:t>
      </w:r>
    </w:p>
    <w:p w14:paraId="0AACE13C" w14:textId="77777777" w:rsidR="00E66552" w:rsidRPr="006A34B4" w:rsidRDefault="00E66552" w:rsidP="00E66552">
      <w:pPr>
        <w:pStyle w:val="NoSpacing"/>
        <w:numPr>
          <w:ilvl w:val="0"/>
          <w:numId w:val="1"/>
        </w:numPr>
        <w:tabs>
          <w:tab w:val="left" w:pos="284"/>
        </w:tabs>
        <w:ind w:left="284" w:right="-330" w:hanging="426"/>
        <w:rPr>
          <w:rFonts w:cs="Arial"/>
          <w:sz w:val="20"/>
          <w:szCs w:val="20"/>
        </w:rPr>
      </w:pPr>
      <w:r w:rsidRPr="00D836C5">
        <w:rPr>
          <w:rFonts w:cs="Arial"/>
          <w:sz w:val="20"/>
          <w:szCs w:val="20"/>
        </w:rPr>
        <w:t>Although it is encouraged, there is no requirement for a student to enter for examinations</w:t>
      </w:r>
      <w:r>
        <w:rPr>
          <w:rFonts w:cs="Arial"/>
          <w:sz w:val="20"/>
          <w:szCs w:val="20"/>
        </w:rPr>
        <w:t xml:space="preserve"> and recreational students may move up classes with their peer group</w:t>
      </w:r>
      <w:r w:rsidRPr="00D836C5">
        <w:rPr>
          <w:rFonts w:cs="Arial"/>
          <w:sz w:val="20"/>
          <w:szCs w:val="20"/>
        </w:rPr>
        <w:t>.</w:t>
      </w:r>
    </w:p>
    <w:p w14:paraId="25496EF3" w14:textId="77777777" w:rsidR="00E66552" w:rsidRDefault="00E66552" w:rsidP="00E66552">
      <w:pPr>
        <w:pStyle w:val="NoSpacing"/>
        <w:tabs>
          <w:tab w:val="left" w:pos="284"/>
        </w:tabs>
        <w:ind w:right="-330"/>
        <w:rPr>
          <w:rFonts w:cs="Arial"/>
          <w:b/>
          <w:color w:val="44546A" w:themeColor="text2"/>
          <w:sz w:val="20"/>
          <w:szCs w:val="20"/>
        </w:rPr>
      </w:pPr>
    </w:p>
    <w:p w14:paraId="47456B85" w14:textId="77777777" w:rsidR="00746CE6" w:rsidRDefault="00746CE6" w:rsidP="00256044">
      <w:pPr>
        <w:pStyle w:val="NoSpacing"/>
        <w:tabs>
          <w:tab w:val="left" w:pos="284"/>
        </w:tabs>
        <w:ind w:right="-330"/>
        <w:rPr>
          <w:rFonts w:cs="Arial"/>
          <w:b/>
          <w:color w:val="44546A" w:themeColor="text2"/>
          <w:sz w:val="20"/>
          <w:szCs w:val="20"/>
        </w:rPr>
      </w:pPr>
    </w:p>
    <w:p w14:paraId="0D3223F1" w14:textId="7A1D0B3F" w:rsidR="00E66552" w:rsidRPr="00D836C5" w:rsidRDefault="00E66552" w:rsidP="00E66552">
      <w:pPr>
        <w:pStyle w:val="NoSpacing"/>
        <w:tabs>
          <w:tab w:val="left" w:pos="284"/>
        </w:tabs>
        <w:ind w:left="284" w:right="-330" w:hanging="426"/>
        <w:rPr>
          <w:rFonts w:cs="Arial"/>
          <w:b/>
          <w:color w:val="44546A" w:themeColor="text2"/>
          <w:sz w:val="20"/>
          <w:szCs w:val="20"/>
        </w:rPr>
      </w:pPr>
      <w:r w:rsidRPr="00D836C5">
        <w:rPr>
          <w:rFonts w:cs="Arial"/>
          <w:b/>
          <w:color w:val="44546A" w:themeColor="text2"/>
          <w:sz w:val="20"/>
          <w:szCs w:val="20"/>
        </w:rPr>
        <w:t>Data protection</w:t>
      </w:r>
      <w:r>
        <w:rPr>
          <w:rFonts w:cs="Arial"/>
          <w:b/>
          <w:color w:val="44546A" w:themeColor="text2"/>
          <w:sz w:val="20"/>
          <w:szCs w:val="20"/>
        </w:rPr>
        <w:t>:</w:t>
      </w:r>
    </w:p>
    <w:p w14:paraId="579988DA" w14:textId="52E166CC" w:rsidR="00E66552" w:rsidRDefault="006170EB" w:rsidP="00E66552">
      <w:pPr>
        <w:pStyle w:val="NoSpacing"/>
        <w:numPr>
          <w:ilvl w:val="0"/>
          <w:numId w:val="1"/>
        </w:numPr>
        <w:tabs>
          <w:tab w:val="left" w:pos="284"/>
        </w:tabs>
        <w:ind w:left="284" w:right="-330" w:hanging="426"/>
        <w:rPr>
          <w:rFonts w:cs="Arial"/>
          <w:sz w:val="20"/>
          <w:szCs w:val="20"/>
        </w:rPr>
      </w:pPr>
      <w:r>
        <w:rPr>
          <w:rFonts w:cs="Arial"/>
          <w:sz w:val="20"/>
          <w:szCs w:val="20"/>
        </w:rPr>
        <w:t>Believe Academy</w:t>
      </w:r>
      <w:r w:rsidR="00E66552">
        <w:rPr>
          <w:rFonts w:cs="Arial"/>
          <w:sz w:val="20"/>
          <w:szCs w:val="20"/>
        </w:rPr>
        <w:t xml:space="preserve"> will take photos or videos of the students at work.  These images will be used only for </w:t>
      </w:r>
      <w:r w:rsidR="00AC1DC1">
        <w:rPr>
          <w:rFonts w:cs="Arial"/>
          <w:sz w:val="20"/>
          <w:szCs w:val="20"/>
        </w:rPr>
        <w:t>Believe Academy</w:t>
      </w:r>
      <w:r w:rsidR="00E66552">
        <w:rPr>
          <w:rFonts w:cs="Arial"/>
          <w:sz w:val="20"/>
          <w:szCs w:val="20"/>
        </w:rPr>
        <w:t xml:space="preserve"> marketing for our website, Facebook page, local newspaper features, adverts, and flyers.  Parents can opt out of permission for use of images with their registration or by contacting </w:t>
      </w:r>
      <w:r w:rsidR="00AC1DC1">
        <w:rPr>
          <w:rFonts w:cs="Arial"/>
          <w:sz w:val="20"/>
          <w:szCs w:val="20"/>
        </w:rPr>
        <w:t>Believe Academy</w:t>
      </w:r>
      <w:r w:rsidR="00E66552">
        <w:rPr>
          <w:rFonts w:cs="Arial"/>
          <w:sz w:val="20"/>
          <w:szCs w:val="20"/>
        </w:rPr>
        <w:t xml:space="preserve"> in writing.</w:t>
      </w:r>
    </w:p>
    <w:p w14:paraId="3823E4CB" w14:textId="5AF2E036" w:rsidR="00E66552" w:rsidRPr="000D519F" w:rsidRDefault="00E66552" w:rsidP="00E66552">
      <w:pPr>
        <w:pStyle w:val="NoSpacing"/>
        <w:numPr>
          <w:ilvl w:val="0"/>
          <w:numId w:val="1"/>
        </w:numPr>
        <w:tabs>
          <w:tab w:val="left" w:pos="284"/>
        </w:tabs>
        <w:ind w:left="284" w:right="-330" w:hanging="426"/>
        <w:rPr>
          <w:rFonts w:cs="Arial"/>
          <w:sz w:val="20"/>
          <w:szCs w:val="20"/>
        </w:rPr>
      </w:pPr>
      <w:r w:rsidRPr="00D836C5">
        <w:rPr>
          <w:rFonts w:cs="Arial"/>
          <w:sz w:val="20"/>
          <w:szCs w:val="20"/>
        </w:rPr>
        <w:t xml:space="preserve">All personal data pertaining to students will be "processed" (as such terms are defined in the Data Protection Act 1998) by </w:t>
      </w:r>
      <w:r>
        <w:rPr>
          <w:rFonts w:cs="Arial"/>
          <w:sz w:val="20"/>
          <w:szCs w:val="20"/>
        </w:rPr>
        <w:t>Believe Academy</w:t>
      </w:r>
      <w:r w:rsidR="006170EB">
        <w:rPr>
          <w:rFonts w:cs="Arial"/>
          <w:sz w:val="20"/>
          <w:szCs w:val="20"/>
        </w:rPr>
        <w:t xml:space="preserve"> </w:t>
      </w:r>
      <w:r w:rsidRPr="00D836C5">
        <w:rPr>
          <w:rFonts w:cs="Arial"/>
          <w:sz w:val="20"/>
          <w:szCs w:val="20"/>
        </w:rPr>
        <w:t xml:space="preserve">for the purposes of administration, research, and teaching services in accordance with GDPR regulations.  </w:t>
      </w:r>
      <w:r w:rsidR="00AC1DC1">
        <w:rPr>
          <w:rFonts w:cs="Arial"/>
          <w:sz w:val="20"/>
          <w:szCs w:val="20"/>
        </w:rPr>
        <w:t>Believe Academy</w:t>
      </w:r>
      <w:r w:rsidRPr="00D836C5">
        <w:rPr>
          <w:rFonts w:cs="Arial"/>
          <w:sz w:val="20"/>
          <w:szCs w:val="20"/>
        </w:rPr>
        <w:t xml:space="preserve"> will not disclose this information to third parties for marketing purposes. </w:t>
      </w:r>
      <w:r w:rsidR="006170EB">
        <w:rPr>
          <w:rFonts w:cs="Arial"/>
          <w:sz w:val="20"/>
          <w:szCs w:val="20"/>
        </w:rPr>
        <w:t>Believe Academy</w:t>
      </w:r>
      <w:r w:rsidRPr="00D836C5">
        <w:rPr>
          <w:rFonts w:cs="Arial"/>
          <w:sz w:val="20"/>
          <w:szCs w:val="20"/>
        </w:rPr>
        <w:t xml:space="preserve"> itself may use this information for marketing information.  </w:t>
      </w:r>
      <w:r>
        <w:rPr>
          <w:rFonts w:cs="Arial"/>
          <w:sz w:val="20"/>
          <w:szCs w:val="20"/>
        </w:rPr>
        <w:t xml:space="preserve">Our </w:t>
      </w:r>
      <w:r w:rsidRPr="00D836C5">
        <w:rPr>
          <w:rFonts w:cs="Arial"/>
          <w:sz w:val="20"/>
          <w:szCs w:val="20"/>
        </w:rPr>
        <w:t>Data Protection Privacy policy</w:t>
      </w:r>
      <w:r>
        <w:rPr>
          <w:rFonts w:cs="Arial"/>
          <w:sz w:val="20"/>
          <w:szCs w:val="20"/>
        </w:rPr>
        <w:t xml:space="preserve"> is available on our website</w:t>
      </w:r>
      <w:r w:rsidRPr="00D836C5">
        <w:rPr>
          <w:rFonts w:cs="Arial"/>
          <w:sz w:val="20"/>
          <w:szCs w:val="20"/>
        </w:rPr>
        <w:t>.</w:t>
      </w:r>
    </w:p>
    <w:p w14:paraId="540D122B" w14:textId="77777777" w:rsidR="00E66552" w:rsidRDefault="00E66552" w:rsidP="00E66552">
      <w:pPr>
        <w:pStyle w:val="NoSpacing"/>
        <w:tabs>
          <w:tab w:val="left" w:pos="284"/>
        </w:tabs>
        <w:ind w:left="-142" w:right="-330"/>
        <w:rPr>
          <w:rFonts w:cs="Arial"/>
          <w:b/>
          <w:color w:val="44546A" w:themeColor="text2"/>
          <w:sz w:val="20"/>
          <w:szCs w:val="20"/>
        </w:rPr>
      </w:pPr>
    </w:p>
    <w:p w14:paraId="176A0CA1" w14:textId="77777777" w:rsidR="00E66552" w:rsidRDefault="00E66552" w:rsidP="00E66552">
      <w:pPr>
        <w:pStyle w:val="NoSpacing"/>
        <w:tabs>
          <w:tab w:val="left" w:pos="284"/>
        </w:tabs>
        <w:ind w:left="-142" w:right="-330"/>
        <w:rPr>
          <w:rFonts w:cs="Arial"/>
          <w:b/>
          <w:color w:val="44546A" w:themeColor="text2"/>
          <w:sz w:val="20"/>
          <w:szCs w:val="20"/>
        </w:rPr>
      </w:pPr>
    </w:p>
    <w:p w14:paraId="13510262" w14:textId="77777777" w:rsidR="00E66552" w:rsidRDefault="00E66552" w:rsidP="00E66552">
      <w:pPr>
        <w:pStyle w:val="NoSpacing"/>
        <w:tabs>
          <w:tab w:val="left" w:pos="284"/>
        </w:tabs>
        <w:ind w:left="-142" w:right="-330"/>
        <w:rPr>
          <w:rFonts w:cs="Arial"/>
          <w:b/>
          <w:color w:val="44546A" w:themeColor="text2"/>
          <w:sz w:val="20"/>
          <w:szCs w:val="20"/>
        </w:rPr>
      </w:pPr>
    </w:p>
    <w:p w14:paraId="7E1F3F09" w14:textId="77777777" w:rsidR="00E66552" w:rsidRDefault="00E66552" w:rsidP="00E66552">
      <w:pPr>
        <w:pStyle w:val="NoSpacing"/>
        <w:tabs>
          <w:tab w:val="left" w:pos="284"/>
        </w:tabs>
        <w:ind w:left="-142" w:right="-330"/>
        <w:rPr>
          <w:rFonts w:cs="Arial"/>
          <w:b/>
          <w:color w:val="44546A" w:themeColor="text2"/>
          <w:sz w:val="20"/>
          <w:szCs w:val="20"/>
        </w:rPr>
      </w:pPr>
    </w:p>
    <w:p w14:paraId="147ECDF8" w14:textId="25D52CAA" w:rsidR="00E66552" w:rsidRPr="00D836C5" w:rsidRDefault="00E66552" w:rsidP="00E66552">
      <w:pPr>
        <w:pStyle w:val="NoSpacing"/>
        <w:tabs>
          <w:tab w:val="left" w:pos="284"/>
        </w:tabs>
        <w:ind w:left="-142" w:right="-330"/>
        <w:rPr>
          <w:rFonts w:cs="Arial"/>
          <w:b/>
          <w:color w:val="44546A" w:themeColor="text2"/>
          <w:sz w:val="20"/>
          <w:szCs w:val="20"/>
        </w:rPr>
      </w:pPr>
      <w:r w:rsidRPr="00D836C5">
        <w:rPr>
          <w:rFonts w:cs="Arial"/>
          <w:b/>
          <w:color w:val="44546A" w:themeColor="text2"/>
          <w:sz w:val="20"/>
          <w:szCs w:val="20"/>
        </w:rPr>
        <w:t>Safeguarding:</w:t>
      </w:r>
    </w:p>
    <w:p w14:paraId="5FB06E78" w14:textId="22101885" w:rsidR="00E66552" w:rsidRPr="00B7144D" w:rsidRDefault="006170EB" w:rsidP="00E66552">
      <w:pPr>
        <w:pStyle w:val="NoSpacing"/>
        <w:numPr>
          <w:ilvl w:val="0"/>
          <w:numId w:val="1"/>
        </w:numPr>
        <w:ind w:left="284" w:right="-330" w:hanging="426"/>
        <w:rPr>
          <w:rFonts w:cs="Arial"/>
          <w:sz w:val="20"/>
          <w:szCs w:val="20"/>
        </w:rPr>
      </w:pPr>
      <w:r>
        <w:rPr>
          <w:rFonts w:cs="Arial"/>
          <w:sz w:val="20"/>
          <w:szCs w:val="20"/>
        </w:rPr>
        <w:t>Believe Academy</w:t>
      </w:r>
      <w:r w:rsidR="00E66552" w:rsidRPr="00B7144D">
        <w:rPr>
          <w:rFonts w:cs="Arial"/>
          <w:sz w:val="20"/>
          <w:szCs w:val="20"/>
        </w:rPr>
        <w:t xml:space="preserve"> requires its teachers and assistants to be DBS checked. </w:t>
      </w:r>
    </w:p>
    <w:p w14:paraId="0E8AE776" w14:textId="42061924" w:rsidR="00E66552" w:rsidRPr="00B7144D" w:rsidRDefault="00E66552" w:rsidP="00E66552">
      <w:pPr>
        <w:pStyle w:val="NoSpacing"/>
        <w:numPr>
          <w:ilvl w:val="0"/>
          <w:numId w:val="1"/>
        </w:numPr>
        <w:ind w:left="284" w:right="-330" w:hanging="426"/>
        <w:rPr>
          <w:rFonts w:cs="Arial"/>
          <w:sz w:val="20"/>
          <w:szCs w:val="20"/>
        </w:rPr>
      </w:pPr>
      <w:r w:rsidRPr="00B7144D">
        <w:rPr>
          <w:rFonts w:cs="Arial"/>
          <w:sz w:val="20"/>
          <w:szCs w:val="20"/>
        </w:rPr>
        <w:t>Our teachers may use physical contact to help to demonstrate or correct students during the class.</w:t>
      </w:r>
    </w:p>
    <w:p w14:paraId="01DE42A2" w14:textId="73408BCC" w:rsidR="00E66552" w:rsidRPr="00B50774" w:rsidRDefault="006170EB" w:rsidP="00E66552">
      <w:pPr>
        <w:pStyle w:val="NoSpacing"/>
        <w:numPr>
          <w:ilvl w:val="0"/>
          <w:numId w:val="1"/>
        </w:numPr>
        <w:ind w:left="284" w:right="-330" w:hanging="426"/>
        <w:rPr>
          <w:rFonts w:cs="Arial"/>
          <w:sz w:val="20"/>
          <w:szCs w:val="20"/>
        </w:rPr>
      </w:pPr>
      <w:r>
        <w:rPr>
          <w:rFonts w:cs="Arial"/>
          <w:sz w:val="20"/>
          <w:szCs w:val="20"/>
        </w:rPr>
        <w:t>Believe Academy</w:t>
      </w:r>
      <w:r w:rsidR="00E66552" w:rsidRPr="00B7144D">
        <w:rPr>
          <w:rFonts w:cs="Arial"/>
          <w:sz w:val="20"/>
          <w:szCs w:val="20"/>
        </w:rPr>
        <w:t xml:space="preserve">’s policies (available on our website) are committed to safeguarding and promoting the well-being of all dancers and staff/volunteers associated with the school. Our teachers are professionally trained and </w:t>
      </w:r>
      <w:r w:rsidR="00E66552">
        <w:rPr>
          <w:rFonts w:cs="Arial"/>
          <w:sz w:val="20"/>
          <w:szCs w:val="20"/>
        </w:rPr>
        <w:t>adhere to</w:t>
      </w:r>
      <w:r w:rsidR="00E66552" w:rsidRPr="00B7144D">
        <w:rPr>
          <w:rFonts w:cs="Arial"/>
          <w:sz w:val="20"/>
          <w:szCs w:val="20"/>
        </w:rPr>
        <w:t xml:space="preserve"> </w:t>
      </w:r>
      <w:r w:rsidR="00E66552">
        <w:rPr>
          <w:rFonts w:cs="Arial"/>
          <w:sz w:val="20"/>
          <w:szCs w:val="20"/>
        </w:rPr>
        <w:t>these</w:t>
      </w:r>
      <w:r w:rsidR="00E66552" w:rsidRPr="00B7144D">
        <w:rPr>
          <w:rFonts w:cs="Arial"/>
          <w:sz w:val="20"/>
          <w:szCs w:val="20"/>
        </w:rPr>
        <w:t xml:space="preserve"> policies and the ISTD Code of Conduct.</w:t>
      </w:r>
    </w:p>
    <w:p w14:paraId="46AEED22" w14:textId="77777777" w:rsidR="00E66552" w:rsidRPr="00B50774" w:rsidRDefault="00E66552" w:rsidP="00E66552">
      <w:pPr>
        <w:pStyle w:val="NoSpacing"/>
        <w:ind w:left="284" w:right="-330" w:hanging="426"/>
        <w:rPr>
          <w:rFonts w:cs="Arial"/>
          <w:sz w:val="20"/>
          <w:szCs w:val="20"/>
        </w:rPr>
      </w:pPr>
    </w:p>
    <w:p w14:paraId="3FCC189B" w14:textId="77777777" w:rsidR="00E66552" w:rsidRPr="00B50774" w:rsidRDefault="00E66552" w:rsidP="00E66552">
      <w:pPr>
        <w:pStyle w:val="NoSpacing"/>
        <w:ind w:left="284" w:right="-330" w:hanging="426"/>
        <w:rPr>
          <w:rFonts w:cs="Arial"/>
          <w:sz w:val="20"/>
          <w:szCs w:val="20"/>
        </w:rPr>
      </w:pPr>
      <w:r w:rsidRPr="00B50774">
        <w:rPr>
          <w:rFonts w:cs="Arial"/>
          <w:b/>
          <w:color w:val="44546A" w:themeColor="text2"/>
          <w:sz w:val="20"/>
          <w:szCs w:val="20"/>
        </w:rPr>
        <w:t>Health &amp;Wellbeing</w:t>
      </w:r>
    </w:p>
    <w:p w14:paraId="13D8C854" w14:textId="77777777" w:rsidR="00E66552" w:rsidRPr="000D519F" w:rsidRDefault="00E66552" w:rsidP="00E66552">
      <w:pPr>
        <w:pStyle w:val="NoSpacing"/>
        <w:numPr>
          <w:ilvl w:val="0"/>
          <w:numId w:val="1"/>
        </w:numPr>
        <w:ind w:left="284" w:right="-330" w:hanging="426"/>
        <w:rPr>
          <w:rFonts w:cs="Arial"/>
          <w:sz w:val="20"/>
          <w:szCs w:val="20"/>
        </w:rPr>
      </w:pPr>
      <w:r w:rsidRPr="00D836C5">
        <w:rPr>
          <w:rFonts w:eastAsia="Calibri" w:cs="Arial"/>
          <w:bCs/>
          <w:color w:val="000000" w:themeColor="text1"/>
          <w:sz w:val="20"/>
          <w:szCs w:val="20"/>
        </w:rPr>
        <w:t xml:space="preserve">Children should </w:t>
      </w:r>
      <w:r>
        <w:rPr>
          <w:rFonts w:eastAsia="Calibri" w:cs="Arial"/>
          <w:bCs/>
          <w:color w:val="000000" w:themeColor="text1"/>
          <w:sz w:val="20"/>
          <w:szCs w:val="20"/>
        </w:rPr>
        <w:t>only attend</w:t>
      </w:r>
      <w:r w:rsidRPr="00D836C5">
        <w:rPr>
          <w:rFonts w:eastAsia="Calibri" w:cs="Arial"/>
          <w:bCs/>
          <w:color w:val="000000" w:themeColor="text1"/>
          <w:sz w:val="20"/>
          <w:szCs w:val="20"/>
        </w:rPr>
        <w:t xml:space="preserve"> classes </w:t>
      </w:r>
      <w:r>
        <w:rPr>
          <w:rFonts w:eastAsia="Calibri" w:cs="Arial"/>
          <w:bCs/>
          <w:color w:val="000000" w:themeColor="text1"/>
          <w:sz w:val="20"/>
          <w:szCs w:val="20"/>
        </w:rPr>
        <w:t>if</w:t>
      </w:r>
      <w:r w:rsidRPr="00D836C5">
        <w:rPr>
          <w:rFonts w:eastAsia="Calibri" w:cs="Arial"/>
          <w:bCs/>
          <w:color w:val="000000" w:themeColor="text1"/>
          <w:sz w:val="20"/>
          <w:szCs w:val="20"/>
        </w:rPr>
        <w:t xml:space="preserve"> they are physically fit to </w:t>
      </w:r>
      <w:r>
        <w:rPr>
          <w:rFonts w:eastAsia="Calibri" w:cs="Arial"/>
          <w:bCs/>
          <w:color w:val="000000" w:themeColor="text1"/>
          <w:sz w:val="20"/>
          <w:szCs w:val="20"/>
        </w:rPr>
        <w:t xml:space="preserve">fully </w:t>
      </w:r>
      <w:r w:rsidRPr="00D836C5">
        <w:rPr>
          <w:rFonts w:eastAsia="Calibri" w:cs="Arial"/>
          <w:bCs/>
          <w:color w:val="000000" w:themeColor="text1"/>
          <w:sz w:val="20"/>
          <w:szCs w:val="20"/>
        </w:rPr>
        <w:t>participate</w:t>
      </w:r>
      <w:r>
        <w:rPr>
          <w:rFonts w:eastAsia="Calibri" w:cs="Arial"/>
          <w:bCs/>
          <w:color w:val="000000" w:themeColor="text1"/>
          <w:sz w:val="20"/>
          <w:szCs w:val="20"/>
        </w:rPr>
        <w:t>.  I</w:t>
      </w:r>
      <w:r w:rsidRPr="00D836C5">
        <w:rPr>
          <w:rFonts w:eastAsia="Calibri" w:cs="Arial"/>
          <w:bCs/>
          <w:color w:val="000000" w:themeColor="text1"/>
          <w:sz w:val="20"/>
          <w:szCs w:val="20"/>
        </w:rPr>
        <w:t xml:space="preserve">f parents are unsure, advice should be sought from a doctor.  </w:t>
      </w:r>
    </w:p>
    <w:p w14:paraId="7E8A0612" w14:textId="0BCC6643" w:rsidR="00E66552" w:rsidRPr="003B7A14" w:rsidRDefault="00E66552" w:rsidP="00E66552">
      <w:pPr>
        <w:pStyle w:val="NoSpacing"/>
        <w:numPr>
          <w:ilvl w:val="0"/>
          <w:numId w:val="1"/>
        </w:numPr>
        <w:ind w:left="284" w:right="-330" w:hanging="426"/>
        <w:rPr>
          <w:rFonts w:cs="Arial"/>
          <w:sz w:val="20"/>
          <w:szCs w:val="20"/>
        </w:rPr>
      </w:pPr>
      <w:r w:rsidRPr="00D836C5">
        <w:rPr>
          <w:rFonts w:eastAsia="Calibri" w:cs="Arial"/>
          <w:bCs/>
          <w:color w:val="000000" w:themeColor="text1"/>
          <w:sz w:val="20"/>
          <w:szCs w:val="20"/>
        </w:rPr>
        <w:t xml:space="preserve">Parents must ensure that </w:t>
      </w:r>
      <w:r w:rsidR="00AC1DC1">
        <w:rPr>
          <w:rFonts w:eastAsia="Calibri" w:cs="Arial"/>
          <w:bCs/>
          <w:color w:val="000000" w:themeColor="text1"/>
          <w:sz w:val="20"/>
          <w:szCs w:val="20"/>
        </w:rPr>
        <w:t>Believe Academy</w:t>
      </w:r>
      <w:r w:rsidRPr="00D836C5">
        <w:rPr>
          <w:rFonts w:eastAsia="Calibri" w:cs="Arial"/>
          <w:bCs/>
          <w:color w:val="000000" w:themeColor="text1"/>
          <w:sz w:val="20"/>
          <w:szCs w:val="20"/>
        </w:rPr>
        <w:t xml:space="preserve"> is made aware of any concerns, illness, recent or on-going injuries or medical conditions that their child may have</w:t>
      </w:r>
      <w:r>
        <w:rPr>
          <w:rFonts w:eastAsia="Calibri" w:cs="Arial"/>
          <w:bCs/>
          <w:color w:val="000000" w:themeColor="text1"/>
          <w:sz w:val="20"/>
          <w:szCs w:val="20"/>
        </w:rPr>
        <w:t>.</w:t>
      </w:r>
      <w:r>
        <w:rPr>
          <w:rFonts w:cs="Arial"/>
          <w:sz w:val="20"/>
          <w:szCs w:val="20"/>
        </w:rPr>
        <w:t xml:space="preserve">  </w:t>
      </w:r>
      <w:r w:rsidRPr="003B7A14">
        <w:rPr>
          <w:rFonts w:cs="Arial"/>
          <w:sz w:val="20"/>
          <w:szCs w:val="20"/>
        </w:rPr>
        <w:t>Students must inform their teacher immediately if they begin to feel ill or sustain an injury during class.</w:t>
      </w:r>
      <w:r w:rsidRPr="003B7A14">
        <w:rPr>
          <w:rFonts w:eastAsia="Calibri" w:cs="Arial"/>
          <w:bCs/>
          <w:color w:val="000000" w:themeColor="text1"/>
          <w:sz w:val="20"/>
          <w:szCs w:val="20"/>
        </w:rPr>
        <w:t xml:space="preserve"> </w:t>
      </w:r>
    </w:p>
    <w:p w14:paraId="1017CC4A" w14:textId="77777777" w:rsidR="00E66552" w:rsidRPr="00D836C5" w:rsidRDefault="00E66552" w:rsidP="00E66552">
      <w:pPr>
        <w:pStyle w:val="NoSpacing"/>
        <w:numPr>
          <w:ilvl w:val="0"/>
          <w:numId w:val="1"/>
        </w:numPr>
        <w:ind w:left="284" w:right="-330" w:hanging="426"/>
        <w:rPr>
          <w:rFonts w:cs="Arial"/>
          <w:sz w:val="20"/>
          <w:szCs w:val="20"/>
        </w:rPr>
      </w:pPr>
      <w:r>
        <w:rPr>
          <w:rFonts w:eastAsia="Calibri" w:cs="Arial"/>
          <w:bCs/>
          <w:color w:val="000000" w:themeColor="text1"/>
          <w:sz w:val="20"/>
          <w:szCs w:val="20"/>
        </w:rPr>
        <w:t xml:space="preserve">Once made aware, the teacher </w:t>
      </w:r>
      <w:r w:rsidRPr="00D836C5">
        <w:rPr>
          <w:rFonts w:eastAsia="Calibri" w:cs="Arial"/>
          <w:bCs/>
          <w:color w:val="000000" w:themeColor="text1"/>
          <w:sz w:val="20"/>
          <w:szCs w:val="20"/>
        </w:rPr>
        <w:t xml:space="preserve">will strive to ensure that students do not partake in activities that may aggravate </w:t>
      </w:r>
      <w:r>
        <w:rPr>
          <w:rFonts w:eastAsia="Calibri" w:cs="Arial"/>
          <w:bCs/>
          <w:color w:val="000000" w:themeColor="text1"/>
          <w:sz w:val="20"/>
          <w:szCs w:val="20"/>
        </w:rPr>
        <w:t>any</w:t>
      </w:r>
      <w:r w:rsidRPr="00D836C5">
        <w:rPr>
          <w:rFonts w:eastAsia="Calibri" w:cs="Arial"/>
          <w:bCs/>
          <w:color w:val="000000" w:themeColor="text1"/>
          <w:sz w:val="20"/>
          <w:szCs w:val="20"/>
        </w:rPr>
        <w:t xml:space="preserve"> injury/condition.  However, participation is undertaken at the student’s own risk.  </w:t>
      </w:r>
    </w:p>
    <w:p w14:paraId="7C04EE26" w14:textId="77777777" w:rsidR="00E66552" w:rsidRPr="000D519F" w:rsidRDefault="00E66552" w:rsidP="00E66552">
      <w:pPr>
        <w:pStyle w:val="NoSpacing"/>
        <w:numPr>
          <w:ilvl w:val="0"/>
          <w:numId w:val="1"/>
        </w:numPr>
        <w:ind w:left="284" w:right="-330" w:hanging="426"/>
        <w:rPr>
          <w:rFonts w:cs="Arial"/>
          <w:sz w:val="20"/>
          <w:szCs w:val="20"/>
        </w:rPr>
      </w:pPr>
      <w:r w:rsidRPr="00D836C5">
        <w:rPr>
          <w:rFonts w:cs="Arial"/>
          <w:sz w:val="20"/>
          <w:szCs w:val="20"/>
        </w:rPr>
        <w:t>In the case of an injury</w:t>
      </w:r>
      <w:r>
        <w:rPr>
          <w:rFonts w:cs="Arial"/>
          <w:sz w:val="20"/>
          <w:szCs w:val="20"/>
        </w:rPr>
        <w:t xml:space="preserve"> during class</w:t>
      </w:r>
      <w:r w:rsidRPr="00D836C5">
        <w:rPr>
          <w:rFonts w:cs="Arial"/>
          <w:sz w:val="20"/>
          <w:szCs w:val="20"/>
        </w:rPr>
        <w:t xml:space="preserve">, the teacher will assess the need for treatment and administer basic first aid if necessary.  If further medical assistance is required, the teacher will call the parent into the class and will </w:t>
      </w:r>
      <w:r>
        <w:rPr>
          <w:rFonts w:cs="Arial"/>
          <w:sz w:val="20"/>
          <w:szCs w:val="20"/>
        </w:rPr>
        <w:t>call for</w:t>
      </w:r>
      <w:r w:rsidRPr="00D836C5">
        <w:rPr>
          <w:rFonts w:cs="Arial"/>
          <w:sz w:val="20"/>
          <w:szCs w:val="20"/>
        </w:rPr>
        <w:t xml:space="preserve"> professional medical support.  </w:t>
      </w:r>
      <w:r>
        <w:rPr>
          <w:rFonts w:cs="Arial"/>
          <w:sz w:val="20"/>
          <w:szCs w:val="20"/>
        </w:rPr>
        <w:t>For this purpose, t</w:t>
      </w:r>
      <w:r w:rsidRPr="00D836C5">
        <w:rPr>
          <w:rFonts w:cs="Arial"/>
          <w:sz w:val="20"/>
          <w:szCs w:val="20"/>
        </w:rPr>
        <w:t>he teacher will have a mobile phone</w:t>
      </w:r>
      <w:r>
        <w:rPr>
          <w:rFonts w:cs="Arial"/>
          <w:sz w:val="20"/>
          <w:szCs w:val="20"/>
        </w:rPr>
        <w:t xml:space="preserve">, </w:t>
      </w:r>
      <w:r w:rsidRPr="00D836C5">
        <w:rPr>
          <w:rFonts w:cs="Arial"/>
          <w:sz w:val="20"/>
          <w:szCs w:val="20"/>
        </w:rPr>
        <w:t>an accident report book and access to a first aid kit.</w:t>
      </w:r>
    </w:p>
    <w:p w14:paraId="64311BA4" w14:textId="77777777" w:rsidR="00E66552" w:rsidRDefault="00E66552" w:rsidP="00E66552">
      <w:pPr>
        <w:pStyle w:val="NoSpacing"/>
        <w:ind w:left="284" w:right="-330" w:hanging="426"/>
        <w:rPr>
          <w:rFonts w:cs="Arial"/>
          <w:b/>
          <w:color w:val="44546A" w:themeColor="text2"/>
          <w:sz w:val="20"/>
          <w:szCs w:val="20"/>
        </w:rPr>
      </w:pPr>
    </w:p>
    <w:p w14:paraId="4AFE5BE3" w14:textId="77777777" w:rsidR="00E66552" w:rsidRPr="00D836C5" w:rsidRDefault="00E66552" w:rsidP="00E66552">
      <w:pPr>
        <w:pStyle w:val="NoSpacing"/>
        <w:tabs>
          <w:tab w:val="left" w:pos="284"/>
        </w:tabs>
        <w:ind w:left="284" w:right="-330" w:hanging="426"/>
        <w:rPr>
          <w:rFonts w:cs="Arial"/>
          <w:b/>
          <w:color w:val="44546A" w:themeColor="text2"/>
          <w:sz w:val="20"/>
          <w:szCs w:val="20"/>
        </w:rPr>
      </w:pPr>
      <w:r w:rsidRPr="00D836C5">
        <w:rPr>
          <w:rFonts w:cs="Arial"/>
          <w:b/>
          <w:color w:val="44546A" w:themeColor="text2"/>
          <w:sz w:val="20"/>
          <w:szCs w:val="20"/>
        </w:rPr>
        <w:t>Contacting us:</w:t>
      </w:r>
    </w:p>
    <w:p w14:paraId="1B17F03B" w14:textId="1953F835" w:rsidR="00E66552" w:rsidRPr="003B7A14" w:rsidRDefault="00AC1DC1" w:rsidP="00E66552">
      <w:pPr>
        <w:pStyle w:val="ListParagraph"/>
        <w:numPr>
          <w:ilvl w:val="0"/>
          <w:numId w:val="1"/>
        </w:numPr>
        <w:tabs>
          <w:tab w:val="left" w:pos="284"/>
        </w:tabs>
        <w:autoSpaceDE w:val="0"/>
        <w:autoSpaceDN w:val="0"/>
        <w:adjustRightInd w:val="0"/>
        <w:ind w:left="284" w:right="-330" w:hanging="426"/>
        <w:rPr>
          <w:rFonts w:cs="Arial"/>
          <w:color w:val="000000"/>
          <w:sz w:val="20"/>
          <w:szCs w:val="20"/>
        </w:rPr>
      </w:pPr>
      <w:r>
        <w:rPr>
          <w:rFonts w:cs="Arial"/>
          <w:sz w:val="20"/>
          <w:szCs w:val="20"/>
        </w:rPr>
        <w:t>Believe Academy</w:t>
      </w:r>
      <w:r w:rsidR="00E66552" w:rsidRPr="003B7A14">
        <w:rPr>
          <w:rFonts w:cs="Arial"/>
          <w:sz w:val="20"/>
          <w:szCs w:val="20"/>
        </w:rPr>
        <w:t xml:space="preserve"> are always pleased to discuss our students’ progress, welfare and happiness with parents and carers, but it is difficult for teachers to deal with queries during class time as this can result in the classes being cut short. Therefore, any queries should be addressed out of teaching hours and if necessary, by phone/text (07952 993 444) or email</w:t>
      </w:r>
      <w:r w:rsidR="00E66552">
        <w:rPr>
          <w:rFonts w:cs="Arial"/>
          <w:sz w:val="20"/>
          <w:szCs w:val="20"/>
        </w:rPr>
        <w:t xml:space="preserve"> (</w:t>
      </w:r>
      <w:hyperlink r:id="rId6" w:history="1">
        <w:r w:rsidR="00E66552" w:rsidRPr="00330126">
          <w:rPr>
            <w:rStyle w:val="Hyperlink"/>
            <w:rFonts w:cs="Arial"/>
            <w:sz w:val="20"/>
            <w:szCs w:val="20"/>
          </w:rPr>
          <w:t>infobelieveacademy@gmail.com</w:t>
        </w:r>
      </w:hyperlink>
      <w:r w:rsidR="00E66552">
        <w:rPr>
          <w:rFonts w:cs="Arial"/>
          <w:sz w:val="20"/>
          <w:szCs w:val="20"/>
        </w:rPr>
        <w:t>)</w:t>
      </w:r>
      <w:r w:rsidR="00E66552" w:rsidRPr="003B7A14">
        <w:rPr>
          <w:rFonts w:cs="Arial"/>
          <w:sz w:val="20"/>
          <w:szCs w:val="20"/>
        </w:rPr>
        <w:t xml:space="preserve"> during regular business hours.</w:t>
      </w:r>
      <w:r w:rsidR="00E66552" w:rsidRPr="003B7A14">
        <w:rPr>
          <w:rFonts w:cs="Arial"/>
          <w:color w:val="000000"/>
          <w:sz w:val="20"/>
          <w:szCs w:val="20"/>
        </w:rPr>
        <w:t xml:space="preserve"> </w:t>
      </w:r>
    </w:p>
    <w:p w14:paraId="0067B5F8" w14:textId="77777777" w:rsidR="00E66552" w:rsidRDefault="00E66552" w:rsidP="00E66552"/>
    <w:p w14:paraId="25BC96DB" w14:textId="77777777" w:rsidR="00E66552" w:rsidRPr="003B7A14" w:rsidRDefault="00E66552" w:rsidP="00E66552">
      <w:pPr>
        <w:pStyle w:val="Heading2"/>
        <w:jc w:val="center"/>
      </w:pPr>
      <w:r>
        <w:t>Code of Conduct</w:t>
      </w:r>
    </w:p>
    <w:p w14:paraId="4EF40608" w14:textId="77777777" w:rsidR="00E66552" w:rsidRPr="00D836C5" w:rsidRDefault="00E66552" w:rsidP="00E66552">
      <w:pPr>
        <w:pStyle w:val="NoSpacing"/>
        <w:tabs>
          <w:tab w:val="left" w:pos="284"/>
        </w:tabs>
        <w:ind w:left="284" w:right="-330" w:hanging="426"/>
        <w:rPr>
          <w:rFonts w:cs="Arial"/>
          <w:sz w:val="20"/>
          <w:szCs w:val="20"/>
        </w:rPr>
      </w:pPr>
    </w:p>
    <w:p w14:paraId="02984B29" w14:textId="77777777" w:rsidR="00E66552" w:rsidRPr="00D836C5" w:rsidRDefault="00E66552" w:rsidP="00E66552">
      <w:pPr>
        <w:pStyle w:val="NoSpacing"/>
        <w:tabs>
          <w:tab w:val="left" w:pos="284"/>
        </w:tabs>
        <w:ind w:left="284" w:right="-330" w:hanging="426"/>
        <w:rPr>
          <w:rFonts w:cs="Arial"/>
          <w:b/>
          <w:color w:val="44546A" w:themeColor="text2"/>
          <w:sz w:val="20"/>
          <w:szCs w:val="20"/>
        </w:rPr>
      </w:pPr>
      <w:r w:rsidRPr="00D836C5">
        <w:rPr>
          <w:rFonts w:cs="Arial"/>
          <w:b/>
          <w:color w:val="44546A" w:themeColor="text2"/>
          <w:sz w:val="20"/>
          <w:szCs w:val="20"/>
        </w:rPr>
        <w:t>Getting to and from our classes:</w:t>
      </w:r>
    </w:p>
    <w:p w14:paraId="278806BD" w14:textId="38C25AB8" w:rsidR="00E66552" w:rsidRPr="00D836C5" w:rsidRDefault="00E66552" w:rsidP="00E66552">
      <w:pPr>
        <w:pStyle w:val="NoSpacing"/>
        <w:numPr>
          <w:ilvl w:val="0"/>
          <w:numId w:val="2"/>
        </w:numPr>
        <w:tabs>
          <w:tab w:val="left" w:pos="284"/>
        </w:tabs>
        <w:ind w:left="284" w:right="-330" w:hanging="426"/>
        <w:rPr>
          <w:rFonts w:cs="Arial"/>
          <w:sz w:val="20"/>
          <w:szCs w:val="20"/>
        </w:rPr>
      </w:pPr>
      <w:r w:rsidRPr="00B7144D">
        <w:rPr>
          <w:rFonts w:cs="Arial"/>
          <w:color w:val="000000" w:themeColor="text1"/>
          <w:sz w:val="20"/>
          <w:szCs w:val="20"/>
        </w:rPr>
        <w:t>Students should arrive promptly and attend classes regularly.  Parents should allow sufficient time for changing.  Because a warmup is an essential part of class, if a student arrives more than 15 minutes after the start of class, the teacher may not let them participate in the rest of the less</w:t>
      </w:r>
      <w:r w:rsidRPr="00D836C5">
        <w:rPr>
          <w:rFonts w:cs="Arial"/>
          <w:sz w:val="20"/>
          <w:szCs w:val="20"/>
        </w:rPr>
        <w:t>on.</w:t>
      </w:r>
    </w:p>
    <w:p w14:paraId="287745E6" w14:textId="7528DF6A" w:rsidR="00E66552" w:rsidRPr="003B7A14" w:rsidRDefault="00E66552" w:rsidP="00E66552">
      <w:pPr>
        <w:pStyle w:val="ListParagraph"/>
        <w:numPr>
          <w:ilvl w:val="0"/>
          <w:numId w:val="2"/>
        </w:numPr>
        <w:tabs>
          <w:tab w:val="left" w:pos="284"/>
        </w:tabs>
        <w:spacing w:after="0" w:line="240" w:lineRule="auto"/>
        <w:ind w:left="284" w:right="-330" w:hanging="426"/>
        <w:rPr>
          <w:rFonts w:eastAsia="Times New Roman" w:cs="Times New Roman"/>
          <w:color w:val="000000" w:themeColor="text1"/>
          <w:sz w:val="20"/>
          <w:szCs w:val="20"/>
        </w:rPr>
      </w:pPr>
      <w:r w:rsidRPr="003B7A14">
        <w:rPr>
          <w:rFonts w:eastAsia="Times New Roman" w:cs="Arial"/>
          <w:color w:val="000000" w:themeColor="text1"/>
          <w:sz w:val="20"/>
          <w:szCs w:val="20"/>
          <w:shd w:val="clear" w:color="auto" w:fill="FFFFFF"/>
        </w:rPr>
        <w:t xml:space="preserve">Our classes are held at the YMCA and Leisure Centre, both of which are multi-use buildings with public spaces and shared facilities.  We must all be aware of risks in these shared areas; therefore, all children must </w:t>
      </w:r>
      <w:proofErr w:type="gramStart"/>
      <w:r w:rsidRPr="003B7A14">
        <w:rPr>
          <w:rFonts w:eastAsia="Times New Roman" w:cs="Arial"/>
          <w:color w:val="000000" w:themeColor="text1"/>
          <w:sz w:val="20"/>
          <w:szCs w:val="20"/>
          <w:shd w:val="clear" w:color="auto" w:fill="FFFFFF"/>
        </w:rPr>
        <w:t>be under the supervision of their parent/guardian at all times</w:t>
      </w:r>
      <w:proofErr w:type="gramEnd"/>
      <w:r w:rsidRPr="003B7A14">
        <w:rPr>
          <w:rFonts w:eastAsia="Times New Roman" w:cs="Arial"/>
          <w:color w:val="000000" w:themeColor="text1"/>
          <w:sz w:val="20"/>
          <w:szCs w:val="20"/>
          <w:shd w:val="clear" w:color="auto" w:fill="FFFFFF"/>
        </w:rPr>
        <w:t xml:space="preserve"> on their way to and from the dance studios.  </w:t>
      </w:r>
    </w:p>
    <w:p w14:paraId="02C14CBE" w14:textId="77777777" w:rsidR="00E66552" w:rsidRPr="00B7144D" w:rsidRDefault="00E66552" w:rsidP="00E66552">
      <w:pPr>
        <w:pStyle w:val="NoSpacing"/>
        <w:numPr>
          <w:ilvl w:val="0"/>
          <w:numId w:val="2"/>
        </w:numPr>
        <w:tabs>
          <w:tab w:val="left" w:pos="284"/>
        </w:tabs>
        <w:ind w:left="284" w:right="-330" w:hanging="426"/>
        <w:rPr>
          <w:rFonts w:cs="Arial"/>
          <w:color w:val="000000" w:themeColor="text1"/>
          <w:sz w:val="20"/>
          <w:szCs w:val="20"/>
        </w:rPr>
      </w:pPr>
      <w:r w:rsidRPr="00B7144D">
        <w:rPr>
          <w:rFonts w:cs="Arial"/>
          <w:color w:val="000000" w:themeColor="text1"/>
          <w:sz w:val="20"/>
          <w:szCs w:val="20"/>
        </w:rPr>
        <w:t xml:space="preserve">Parents/guardians of all pre-school and primary school age children should wait on the premises whilst the child is in class. </w:t>
      </w:r>
    </w:p>
    <w:p w14:paraId="4CA9D3BD" w14:textId="77777777" w:rsidR="00E66552" w:rsidRPr="00B7144D" w:rsidRDefault="00E66552" w:rsidP="00E66552">
      <w:pPr>
        <w:pStyle w:val="NoSpacing"/>
        <w:numPr>
          <w:ilvl w:val="0"/>
          <w:numId w:val="2"/>
        </w:numPr>
        <w:tabs>
          <w:tab w:val="left" w:pos="284"/>
        </w:tabs>
        <w:ind w:left="284" w:right="-330" w:hanging="426"/>
        <w:rPr>
          <w:rFonts w:cs="Arial"/>
          <w:color w:val="000000" w:themeColor="text1"/>
          <w:sz w:val="20"/>
          <w:szCs w:val="20"/>
        </w:rPr>
      </w:pPr>
      <w:r w:rsidRPr="00B7144D">
        <w:rPr>
          <w:rFonts w:cs="Arial"/>
          <w:color w:val="000000" w:themeColor="text1"/>
          <w:sz w:val="20"/>
          <w:szCs w:val="20"/>
        </w:rPr>
        <w:t xml:space="preserve">Teachers will not allow any child to leave the dance studio area without proper accompaniment.  </w:t>
      </w:r>
      <w:r>
        <w:rPr>
          <w:rFonts w:cs="Arial"/>
          <w:color w:val="000000" w:themeColor="text1"/>
          <w:sz w:val="20"/>
          <w:szCs w:val="20"/>
        </w:rPr>
        <w:t>T</w:t>
      </w:r>
      <w:r w:rsidRPr="00B7144D">
        <w:rPr>
          <w:rFonts w:cs="Arial"/>
          <w:color w:val="000000" w:themeColor="text1"/>
          <w:sz w:val="20"/>
          <w:szCs w:val="20"/>
        </w:rPr>
        <w:t xml:space="preserve">he teacher </w:t>
      </w:r>
      <w:r>
        <w:rPr>
          <w:rFonts w:cs="Arial"/>
          <w:color w:val="000000" w:themeColor="text1"/>
          <w:sz w:val="20"/>
          <w:szCs w:val="20"/>
        </w:rPr>
        <w:t xml:space="preserve">must be informed </w:t>
      </w:r>
      <w:r w:rsidRPr="00B7144D">
        <w:rPr>
          <w:rFonts w:cs="Arial"/>
          <w:color w:val="000000" w:themeColor="text1"/>
          <w:sz w:val="20"/>
          <w:szCs w:val="20"/>
        </w:rPr>
        <w:t xml:space="preserve">if someone other than the parent/guardian is collecting a child.  </w:t>
      </w:r>
    </w:p>
    <w:p w14:paraId="2A2CD4C7" w14:textId="77777777" w:rsidR="00E66552" w:rsidRPr="00D836C5" w:rsidRDefault="00E66552" w:rsidP="00E66552">
      <w:pPr>
        <w:pStyle w:val="NoSpacing"/>
        <w:tabs>
          <w:tab w:val="left" w:pos="284"/>
        </w:tabs>
        <w:ind w:left="284" w:right="-330" w:hanging="426"/>
        <w:rPr>
          <w:rFonts w:cs="Arial"/>
          <w:sz w:val="20"/>
          <w:szCs w:val="20"/>
        </w:rPr>
      </w:pPr>
    </w:p>
    <w:p w14:paraId="14EB9BFB" w14:textId="77777777" w:rsidR="00E66552" w:rsidRPr="00D836C5" w:rsidRDefault="00E66552" w:rsidP="00E66552">
      <w:pPr>
        <w:pStyle w:val="NoSpacing"/>
        <w:numPr>
          <w:ilvl w:val="0"/>
          <w:numId w:val="2"/>
        </w:numPr>
        <w:tabs>
          <w:tab w:val="left" w:pos="284"/>
        </w:tabs>
        <w:ind w:left="284" w:right="-330" w:hanging="426"/>
        <w:rPr>
          <w:rFonts w:cs="Arial"/>
          <w:b/>
          <w:color w:val="44546A" w:themeColor="text2"/>
          <w:sz w:val="20"/>
          <w:szCs w:val="20"/>
        </w:rPr>
      </w:pPr>
      <w:r w:rsidRPr="00D836C5">
        <w:rPr>
          <w:rFonts w:cs="Arial"/>
          <w:b/>
          <w:color w:val="44546A" w:themeColor="text2"/>
          <w:sz w:val="20"/>
          <w:szCs w:val="20"/>
        </w:rPr>
        <w:t>Hydration in our classes:</w:t>
      </w:r>
    </w:p>
    <w:p w14:paraId="2DCB9CD0" w14:textId="77777777" w:rsidR="00E66552" w:rsidRPr="003B7A14" w:rsidRDefault="00E66552" w:rsidP="00E66552">
      <w:pPr>
        <w:pStyle w:val="ListParagraph"/>
        <w:numPr>
          <w:ilvl w:val="0"/>
          <w:numId w:val="2"/>
        </w:numPr>
        <w:tabs>
          <w:tab w:val="left" w:pos="284"/>
        </w:tabs>
        <w:spacing w:line="240" w:lineRule="auto"/>
        <w:ind w:left="284" w:right="-330" w:hanging="426"/>
        <w:rPr>
          <w:rFonts w:eastAsia="Times New Roman" w:cs="Times New Roman"/>
          <w:sz w:val="20"/>
          <w:szCs w:val="20"/>
        </w:rPr>
      </w:pPr>
      <w:r w:rsidRPr="003B7A14">
        <w:rPr>
          <w:rFonts w:cs="Arial"/>
          <w:sz w:val="20"/>
          <w:szCs w:val="20"/>
        </w:rPr>
        <w:t>Parents must ensure students have visited the toilet before class commences.</w:t>
      </w:r>
      <w:r w:rsidRPr="003B7A14">
        <w:rPr>
          <w:rFonts w:cs="Arial"/>
          <w:color w:val="222222"/>
          <w:sz w:val="20"/>
          <w:szCs w:val="20"/>
          <w:shd w:val="clear" w:color="auto" w:fill="FFFFFF"/>
        </w:rPr>
        <w:t xml:space="preserve"> </w:t>
      </w:r>
    </w:p>
    <w:p w14:paraId="774BACFA" w14:textId="24ECA6E0" w:rsidR="00E66552" w:rsidRPr="003B7A14" w:rsidRDefault="00E66552" w:rsidP="00E66552">
      <w:pPr>
        <w:pStyle w:val="ListParagraph"/>
        <w:numPr>
          <w:ilvl w:val="0"/>
          <w:numId w:val="2"/>
        </w:numPr>
        <w:tabs>
          <w:tab w:val="left" w:pos="284"/>
        </w:tabs>
        <w:spacing w:line="240" w:lineRule="auto"/>
        <w:ind w:left="284" w:right="-330" w:hanging="426"/>
        <w:rPr>
          <w:rFonts w:eastAsia="Times New Roman" w:cs="Times New Roman"/>
          <w:sz w:val="20"/>
          <w:szCs w:val="20"/>
        </w:rPr>
      </w:pPr>
      <w:r w:rsidRPr="003B7A14">
        <w:rPr>
          <w:rFonts w:eastAsia="Times New Roman" w:cs="Arial"/>
          <w:color w:val="222222"/>
          <w:sz w:val="20"/>
          <w:szCs w:val="20"/>
          <w:shd w:val="clear" w:color="auto" w:fill="FFFFFF"/>
        </w:rPr>
        <w:t>The teacher is unable to leave the studio with a child and so it is difficult to provide supervision for toilet breaks.  Children in Grade 2 and above will not generally be allowed to visit the toilet during class, but if necessary, they must be chaperoned by a parent.  Parents of younger children need to be on hand to take their children to the toilet if necessary.</w:t>
      </w:r>
    </w:p>
    <w:p w14:paraId="2D37F5B9" w14:textId="77777777" w:rsidR="00E66552" w:rsidRPr="003B7A14" w:rsidRDefault="00E66552" w:rsidP="00E66552">
      <w:pPr>
        <w:pStyle w:val="ListParagraph"/>
        <w:numPr>
          <w:ilvl w:val="0"/>
          <w:numId w:val="2"/>
        </w:numPr>
        <w:tabs>
          <w:tab w:val="left" w:pos="284"/>
        </w:tabs>
        <w:spacing w:line="240" w:lineRule="auto"/>
        <w:ind w:left="284" w:right="-330" w:hanging="426"/>
        <w:rPr>
          <w:rFonts w:eastAsia="Times New Roman" w:cs="Times New Roman"/>
          <w:sz w:val="20"/>
          <w:szCs w:val="20"/>
        </w:rPr>
      </w:pPr>
      <w:r w:rsidRPr="003B7A14">
        <w:rPr>
          <w:rFonts w:cs="Arial"/>
          <w:sz w:val="20"/>
          <w:szCs w:val="20"/>
        </w:rPr>
        <w:t>As it is important to drink small amounts of fluids at regular intervals during physical exercise, students may bring water (not fizzy or flavoured drinks) in a small plastic bottle into the dance studio.</w:t>
      </w:r>
    </w:p>
    <w:p w14:paraId="56DA7A45" w14:textId="77777777" w:rsidR="00E66552" w:rsidRPr="00D836C5" w:rsidRDefault="00E66552" w:rsidP="00E66552">
      <w:pPr>
        <w:pStyle w:val="NoSpacing"/>
        <w:numPr>
          <w:ilvl w:val="0"/>
          <w:numId w:val="2"/>
        </w:numPr>
        <w:tabs>
          <w:tab w:val="left" w:pos="284"/>
        </w:tabs>
        <w:ind w:left="284" w:right="-330" w:hanging="426"/>
        <w:rPr>
          <w:rFonts w:cs="Arial"/>
          <w:b/>
          <w:color w:val="44546A" w:themeColor="text2"/>
          <w:sz w:val="20"/>
          <w:szCs w:val="20"/>
        </w:rPr>
      </w:pPr>
      <w:r>
        <w:rPr>
          <w:rFonts w:cs="Arial"/>
          <w:b/>
          <w:color w:val="44546A" w:themeColor="text2"/>
          <w:sz w:val="20"/>
          <w:szCs w:val="20"/>
        </w:rPr>
        <w:t>Uniform</w:t>
      </w:r>
      <w:r w:rsidRPr="00D836C5">
        <w:rPr>
          <w:rFonts w:cs="Arial"/>
          <w:b/>
          <w:color w:val="44546A" w:themeColor="text2"/>
          <w:sz w:val="20"/>
          <w:szCs w:val="20"/>
        </w:rPr>
        <w:t xml:space="preserve"> in our classes:</w:t>
      </w:r>
    </w:p>
    <w:p w14:paraId="16918E86" w14:textId="124623FE" w:rsidR="00E66552" w:rsidRPr="006A34B4" w:rsidRDefault="00E66552" w:rsidP="00E66552">
      <w:pPr>
        <w:pStyle w:val="NoSpacing"/>
        <w:numPr>
          <w:ilvl w:val="0"/>
          <w:numId w:val="2"/>
        </w:numPr>
        <w:tabs>
          <w:tab w:val="left" w:pos="284"/>
        </w:tabs>
        <w:ind w:left="284" w:right="-330" w:hanging="426"/>
        <w:rPr>
          <w:rFonts w:eastAsia="Times New Roman" w:cs="Times New Roman"/>
          <w:sz w:val="20"/>
          <w:szCs w:val="20"/>
        </w:rPr>
      </w:pPr>
      <w:r w:rsidRPr="006A34B4">
        <w:rPr>
          <w:sz w:val="20"/>
          <w:szCs w:val="20"/>
        </w:rPr>
        <w:t xml:space="preserve">Appropriate footwear and clothing must be worn to all classes. Children should wear the </w:t>
      </w:r>
      <w:r>
        <w:rPr>
          <w:sz w:val="20"/>
          <w:szCs w:val="20"/>
        </w:rPr>
        <w:t>Believe Academy</w:t>
      </w:r>
      <w:r w:rsidRPr="006A34B4">
        <w:rPr>
          <w:sz w:val="20"/>
          <w:szCs w:val="20"/>
        </w:rPr>
        <w:t xml:space="preserve"> uniform leotard, sock/tights, and shoes appropriate to their class.</w:t>
      </w:r>
    </w:p>
    <w:p w14:paraId="69155BE8" w14:textId="16091496" w:rsidR="00E66552" w:rsidRPr="006A34B4" w:rsidRDefault="00E66552" w:rsidP="00E66552">
      <w:pPr>
        <w:pStyle w:val="NoSpacing"/>
        <w:numPr>
          <w:ilvl w:val="0"/>
          <w:numId w:val="2"/>
        </w:numPr>
        <w:tabs>
          <w:tab w:val="left" w:pos="284"/>
        </w:tabs>
        <w:ind w:left="284" w:right="-330" w:hanging="426"/>
        <w:rPr>
          <w:rFonts w:eastAsia="Times New Roman" w:cs="Times New Roman"/>
          <w:sz w:val="20"/>
          <w:szCs w:val="20"/>
        </w:rPr>
      </w:pPr>
      <w:r w:rsidRPr="006A34B4">
        <w:rPr>
          <w:sz w:val="20"/>
          <w:szCs w:val="20"/>
        </w:rPr>
        <w:t xml:space="preserve">All uniform must be clearly labelled.  </w:t>
      </w:r>
      <w:r w:rsidRPr="006A34B4">
        <w:rPr>
          <w:rFonts w:cs="Arial"/>
          <w:sz w:val="20"/>
          <w:szCs w:val="20"/>
        </w:rPr>
        <w:t xml:space="preserve">Lost property will be collected and held by the teacher until claimed, however </w:t>
      </w:r>
      <w:r w:rsidR="00AC1DC1">
        <w:rPr>
          <w:rFonts w:cs="Arial"/>
          <w:sz w:val="20"/>
          <w:szCs w:val="20"/>
        </w:rPr>
        <w:t>Believe Academy</w:t>
      </w:r>
      <w:r w:rsidRPr="006A34B4">
        <w:rPr>
          <w:rFonts w:cs="Arial"/>
          <w:sz w:val="20"/>
          <w:szCs w:val="20"/>
        </w:rPr>
        <w:t xml:space="preserve"> does not accept the responsibility for items lost or stolen.</w:t>
      </w:r>
    </w:p>
    <w:p w14:paraId="7373BA14" w14:textId="77777777" w:rsidR="00E66552" w:rsidRPr="006A34B4" w:rsidRDefault="00E66552" w:rsidP="00E66552">
      <w:pPr>
        <w:pStyle w:val="NoSpacing"/>
        <w:numPr>
          <w:ilvl w:val="0"/>
          <w:numId w:val="2"/>
        </w:numPr>
        <w:tabs>
          <w:tab w:val="left" w:pos="284"/>
        </w:tabs>
        <w:ind w:left="284" w:right="-330" w:hanging="426"/>
        <w:rPr>
          <w:rFonts w:eastAsia="Times New Roman" w:cs="Times New Roman"/>
          <w:sz w:val="20"/>
          <w:szCs w:val="20"/>
        </w:rPr>
      </w:pPr>
      <w:r w:rsidRPr="006A34B4">
        <w:rPr>
          <w:sz w:val="20"/>
          <w:szCs w:val="20"/>
        </w:rPr>
        <w:t xml:space="preserve">For safety reasons no jewellery is to be worn in class and </w:t>
      </w:r>
      <w:r>
        <w:rPr>
          <w:sz w:val="20"/>
          <w:szCs w:val="20"/>
        </w:rPr>
        <w:t>long</w:t>
      </w:r>
      <w:r w:rsidRPr="006A34B4">
        <w:rPr>
          <w:sz w:val="20"/>
          <w:szCs w:val="20"/>
        </w:rPr>
        <w:t xml:space="preserve"> hair must be tied back off the face in a bun.</w:t>
      </w:r>
    </w:p>
    <w:p w14:paraId="39B69990" w14:textId="77777777" w:rsidR="00E66552" w:rsidRPr="006A34B4" w:rsidRDefault="00E66552" w:rsidP="00E66552">
      <w:pPr>
        <w:pStyle w:val="NoSpacing"/>
        <w:tabs>
          <w:tab w:val="left" w:pos="284"/>
        </w:tabs>
        <w:ind w:left="284" w:right="-330" w:hanging="426"/>
        <w:rPr>
          <w:rFonts w:eastAsia="Times New Roman" w:cs="Times New Roman"/>
          <w:b/>
          <w:sz w:val="20"/>
          <w:szCs w:val="20"/>
        </w:rPr>
      </w:pPr>
    </w:p>
    <w:p w14:paraId="2D2DEC60" w14:textId="77777777" w:rsidR="00E66552" w:rsidRPr="006A34B4" w:rsidRDefault="00E66552" w:rsidP="00E66552">
      <w:pPr>
        <w:pStyle w:val="NoSpacing"/>
        <w:numPr>
          <w:ilvl w:val="0"/>
          <w:numId w:val="2"/>
        </w:numPr>
        <w:tabs>
          <w:tab w:val="left" w:pos="284"/>
        </w:tabs>
        <w:ind w:left="284" w:right="-330" w:hanging="426"/>
        <w:rPr>
          <w:rFonts w:eastAsia="Times New Roman" w:cs="Times New Roman"/>
          <w:b/>
          <w:color w:val="44546A" w:themeColor="text2"/>
          <w:sz w:val="20"/>
          <w:szCs w:val="20"/>
        </w:rPr>
      </w:pPr>
      <w:r w:rsidRPr="006A34B4">
        <w:rPr>
          <w:rFonts w:eastAsia="Times New Roman" w:cs="Times New Roman"/>
          <w:b/>
          <w:color w:val="44546A" w:themeColor="text2"/>
          <w:sz w:val="20"/>
          <w:szCs w:val="20"/>
        </w:rPr>
        <w:t>Behaviour in our classes:</w:t>
      </w:r>
    </w:p>
    <w:p w14:paraId="55D1E827" w14:textId="77777777" w:rsidR="00E66552" w:rsidRPr="00D836C5" w:rsidRDefault="00E66552" w:rsidP="00E66552">
      <w:pPr>
        <w:pStyle w:val="NoSpacing"/>
        <w:numPr>
          <w:ilvl w:val="0"/>
          <w:numId w:val="2"/>
        </w:numPr>
        <w:tabs>
          <w:tab w:val="left" w:pos="284"/>
        </w:tabs>
        <w:ind w:left="284" w:right="-330" w:hanging="426"/>
        <w:rPr>
          <w:rFonts w:cs="Arial"/>
          <w:sz w:val="20"/>
          <w:szCs w:val="20"/>
        </w:rPr>
      </w:pPr>
      <w:r w:rsidRPr="00D836C5">
        <w:rPr>
          <w:rFonts w:cs="Arial"/>
          <w:sz w:val="20"/>
          <w:szCs w:val="20"/>
        </w:rPr>
        <w:t>During class, students are expected to listen</w:t>
      </w:r>
      <w:r>
        <w:rPr>
          <w:rFonts w:cs="Arial"/>
          <w:sz w:val="20"/>
          <w:szCs w:val="20"/>
        </w:rPr>
        <w:t xml:space="preserve"> to instruction and to </w:t>
      </w:r>
      <w:r w:rsidRPr="00D836C5">
        <w:rPr>
          <w:rFonts w:cs="Arial"/>
          <w:sz w:val="20"/>
          <w:szCs w:val="20"/>
        </w:rPr>
        <w:t>respect the premises and each other.  If a student is causing disruption, they may be asked to sit out of exercises or leave their lesson.</w:t>
      </w:r>
    </w:p>
    <w:p w14:paraId="70C412BB" w14:textId="2DF6570A" w:rsidR="00E66552" w:rsidRDefault="00E66552" w:rsidP="00E66552">
      <w:pPr>
        <w:pStyle w:val="NoSpacing"/>
        <w:numPr>
          <w:ilvl w:val="0"/>
          <w:numId w:val="2"/>
        </w:numPr>
        <w:tabs>
          <w:tab w:val="left" w:pos="284"/>
        </w:tabs>
        <w:ind w:left="284" w:right="-330" w:hanging="426"/>
        <w:rPr>
          <w:rFonts w:cs="Arial"/>
          <w:sz w:val="20"/>
          <w:szCs w:val="20"/>
        </w:rPr>
      </w:pPr>
      <w:r w:rsidRPr="00D836C5">
        <w:rPr>
          <w:rFonts w:cs="Arial"/>
          <w:sz w:val="20"/>
          <w:szCs w:val="20"/>
        </w:rPr>
        <w:t>Mobile phones may be brought into class for security but must remain on silent and not be used during classes.</w:t>
      </w:r>
    </w:p>
    <w:p w14:paraId="40D3A22F" w14:textId="77777777" w:rsidR="00DB1A13" w:rsidRDefault="00DB1A13"/>
    <w:sectPr w:rsidR="00DB1A13" w:rsidSect="00DF37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85762"/>
    <w:multiLevelType w:val="hybridMultilevel"/>
    <w:tmpl w:val="5DEC9148"/>
    <w:lvl w:ilvl="0" w:tplc="0409000F">
      <w:start w:val="1"/>
      <w:numFmt w:val="decimal"/>
      <w:lvlText w:val="%1."/>
      <w:lvlJc w:val="left"/>
      <w:pPr>
        <w:ind w:left="14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34373"/>
    <w:multiLevelType w:val="hybridMultilevel"/>
    <w:tmpl w:val="F8DE2788"/>
    <w:lvl w:ilvl="0" w:tplc="0409000F">
      <w:start w:val="1"/>
      <w:numFmt w:val="decimal"/>
      <w:lvlText w:val="%1."/>
      <w:lvlJc w:val="left"/>
      <w:pPr>
        <w:ind w:left="14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976073">
    <w:abstractNumId w:val="0"/>
  </w:num>
  <w:num w:numId="2" w16cid:durableId="223807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2"/>
    <w:rsid w:val="00256044"/>
    <w:rsid w:val="00425D96"/>
    <w:rsid w:val="006170EB"/>
    <w:rsid w:val="00746CE6"/>
    <w:rsid w:val="00AC1DC1"/>
    <w:rsid w:val="00DB1A13"/>
    <w:rsid w:val="00DF3747"/>
    <w:rsid w:val="00E6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AB77"/>
  <w15:chartTrackingRefBased/>
  <w15:docId w15:val="{A96FAA06-932E-4D6F-981C-1D6328A5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66552"/>
    <w:pPr>
      <w:keepNext/>
      <w:keepLines/>
      <w:spacing w:before="40" w:after="0" w:line="276"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6552"/>
    <w:rPr>
      <w:rFonts w:asciiTheme="majorHAnsi" w:eastAsiaTheme="majorEastAsia" w:hAnsiTheme="majorHAnsi" w:cstheme="majorBidi"/>
      <w:color w:val="2F5496" w:themeColor="accent1" w:themeShade="BF"/>
      <w:kern w:val="0"/>
      <w:sz w:val="26"/>
      <w:szCs w:val="26"/>
      <w14:ligatures w14:val="none"/>
    </w:rPr>
  </w:style>
  <w:style w:type="paragraph" w:styleId="NoSpacing">
    <w:name w:val="No Spacing"/>
    <w:uiPriority w:val="1"/>
    <w:qFormat/>
    <w:rsid w:val="00E66552"/>
    <w:pPr>
      <w:spacing w:after="0" w:line="240" w:lineRule="auto"/>
    </w:pPr>
    <w:rPr>
      <w:kern w:val="0"/>
      <w14:ligatures w14:val="none"/>
    </w:rPr>
  </w:style>
  <w:style w:type="paragraph" w:styleId="ListParagraph">
    <w:name w:val="List Paragraph"/>
    <w:basedOn w:val="Normal"/>
    <w:uiPriority w:val="34"/>
    <w:qFormat/>
    <w:rsid w:val="00E66552"/>
    <w:pPr>
      <w:ind w:left="720"/>
      <w:contextualSpacing/>
    </w:pPr>
    <w:rPr>
      <w:kern w:val="0"/>
      <w14:ligatures w14:val="none"/>
    </w:rPr>
  </w:style>
  <w:style w:type="character" w:styleId="Hyperlink">
    <w:name w:val="Hyperlink"/>
    <w:basedOn w:val="DefaultParagraphFont"/>
    <w:uiPriority w:val="99"/>
    <w:unhideWhenUsed/>
    <w:rsid w:val="00E66552"/>
    <w:rPr>
      <w:color w:val="0563C1" w:themeColor="hyperlink"/>
      <w:u w:val="single"/>
    </w:rPr>
  </w:style>
  <w:style w:type="character" w:styleId="UnresolvedMention">
    <w:name w:val="Unresolved Mention"/>
    <w:basedOn w:val="DefaultParagraphFont"/>
    <w:uiPriority w:val="99"/>
    <w:semiHidden/>
    <w:unhideWhenUsed/>
    <w:rsid w:val="00E66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elieveacademy@gmail.com" TargetMode="External"/><Relationship Id="rId5" Type="http://schemas.openxmlformats.org/officeDocument/2006/relationships/hyperlink" Target="mailto:infobelieveadadem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Gilling</dc:creator>
  <cp:keywords/>
  <dc:description/>
  <cp:lastModifiedBy>Charlotte Gilling</cp:lastModifiedBy>
  <cp:revision>3</cp:revision>
  <dcterms:created xsi:type="dcterms:W3CDTF">2023-08-28T13:45:00Z</dcterms:created>
  <dcterms:modified xsi:type="dcterms:W3CDTF">2024-01-18T13:08:00Z</dcterms:modified>
</cp:coreProperties>
</file>